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1F84" w14:textId="77777777" w:rsidR="00975807" w:rsidRDefault="00975807" w:rsidP="00975807">
      <w:pPr>
        <w:pStyle w:val="Sch-1"/>
        <w:spacing w:line="240" w:lineRule="auto"/>
        <w:jc w:val="center"/>
        <w:rPr>
          <w:rFonts w:ascii="Times New Roman" w:hAnsi="Times New Roman"/>
          <w:sz w:val="28"/>
          <w:szCs w:val="28"/>
        </w:rPr>
      </w:pPr>
      <w:r>
        <w:rPr>
          <w:rFonts w:ascii="Times New Roman" w:hAnsi="Times New Roman"/>
          <w:sz w:val="28"/>
          <w:szCs w:val="28"/>
        </w:rPr>
        <w:t>Das Verhalten der LehrerInnen im Gau Tirol-Vorarlberg und die Anziehungskraft des Nationalsozialismus</w:t>
      </w:r>
    </w:p>
    <w:p w14:paraId="0734DFB3" w14:textId="77777777" w:rsidR="00975807" w:rsidRDefault="00975807" w:rsidP="00975807">
      <w:pPr>
        <w:jc w:val="center"/>
        <w:rPr>
          <w:sz w:val="28"/>
          <w:szCs w:val="28"/>
        </w:rPr>
      </w:pPr>
    </w:p>
    <w:p w14:paraId="12769A37" w14:textId="77777777" w:rsidR="00975807" w:rsidRDefault="00975807" w:rsidP="00975807">
      <w:pPr>
        <w:jc w:val="center"/>
        <w:rPr>
          <w:sz w:val="28"/>
          <w:szCs w:val="28"/>
        </w:rPr>
      </w:pPr>
      <w:r>
        <w:rPr>
          <w:sz w:val="28"/>
          <w:szCs w:val="28"/>
        </w:rPr>
        <w:t>Entnazifizierung des Schulwesens in Tirol und Vorarlberg (Stand März 1947)</w:t>
      </w:r>
    </w:p>
    <w:p w14:paraId="6B06EEB1" w14:textId="77777777" w:rsidR="00975807" w:rsidRDefault="00975807" w:rsidP="0097580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619"/>
        <w:gridCol w:w="1925"/>
        <w:gridCol w:w="1984"/>
        <w:gridCol w:w="2145"/>
      </w:tblGrid>
      <w:tr w:rsidR="00975807" w14:paraId="34614378" w14:textId="77777777" w:rsidTr="00975807">
        <w:tc>
          <w:tcPr>
            <w:tcW w:w="2477" w:type="dxa"/>
            <w:tcBorders>
              <w:top w:val="single" w:sz="4" w:space="0" w:color="auto"/>
              <w:left w:val="single" w:sz="4" w:space="0" w:color="auto"/>
              <w:bottom w:val="single" w:sz="4" w:space="0" w:color="auto"/>
              <w:right w:val="single" w:sz="4" w:space="0" w:color="auto"/>
            </w:tcBorders>
          </w:tcPr>
          <w:p w14:paraId="03FFFDC8" w14:textId="77777777" w:rsidR="00975807" w:rsidRDefault="00975807">
            <w:pPr>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hideMark/>
          </w:tcPr>
          <w:p w14:paraId="0EB79057" w14:textId="77777777" w:rsidR="00975807" w:rsidRDefault="00975807">
            <w:pPr>
              <w:rPr>
                <w:sz w:val="28"/>
                <w:szCs w:val="28"/>
                <w:lang w:eastAsia="en-US"/>
              </w:rPr>
            </w:pPr>
            <w:r>
              <w:rPr>
                <w:sz w:val="28"/>
                <w:szCs w:val="28"/>
                <w:lang w:eastAsia="en-US"/>
              </w:rPr>
              <w:t>LehrerInnen</w:t>
            </w:r>
          </w:p>
        </w:tc>
        <w:tc>
          <w:tcPr>
            <w:tcW w:w="1925" w:type="dxa"/>
            <w:tcBorders>
              <w:top w:val="single" w:sz="4" w:space="0" w:color="auto"/>
              <w:left w:val="single" w:sz="4" w:space="0" w:color="auto"/>
              <w:bottom w:val="single" w:sz="4" w:space="0" w:color="auto"/>
              <w:right w:val="single" w:sz="4" w:space="0" w:color="auto"/>
            </w:tcBorders>
            <w:hideMark/>
          </w:tcPr>
          <w:p w14:paraId="3329134D" w14:textId="77777777" w:rsidR="00975807" w:rsidRDefault="00975807">
            <w:pPr>
              <w:rPr>
                <w:sz w:val="28"/>
                <w:szCs w:val="28"/>
                <w:lang w:eastAsia="en-US"/>
              </w:rPr>
            </w:pPr>
            <w:r>
              <w:rPr>
                <w:sz w:val="28"/>
                <w:szCs w:val="28"/>
                <w:lang w:eastAsia="en-US"/>
              </w:rPr>
              <w:t>Minderbelastet</w:t>
            </w:r>
          </w:p>
        </w:tc>
        <w:tc>
          <w:tcPr>
            <w:tcW w:w="1984" w:type="dxa"/>
            <w:tcBorders>
              <w:top w:val="single" w:sz="4" w:space="0" w:color="auto"/>
              <w:left w:val="single" w:sz="4" w:space="0" w:color="auto"/>
              <w:bottom w:val="single" w:sz="4" w:space="0" w:color="auto"/>
              <w:right w:val="single" w:sz="4" w:space="0" w:color="auto"/>
            </w:tcBorders>
            <w:hideMark/>
          </w:tcPr>
          <w:p w14:paraId="49D64591" w14:textId="77777777" w:rsidR="00975807" w:rsidRDefault="00975807">
            <w:pPr>
              <w:rPr>
                <w:sz w:val="28"/>
                <w:szCs w:val="28"/>
                <w:lang w:eastAsia="en-US"/>
              </w:rPr>
            </w:pPr>
            <w:r>
              <w:rPr>
                <w:sz w:val="28"/>
                <w:szCs w:val="28"/>
                <w:lang w:eastAsia="en-US"/>
              </w:rPr>
              <w:t>Dienstenthoben</w:t>
            </w:r>
          </w:p>
        </w:tc>
        <w:tc>
          <w:tcPr>
            <w:tcW w:w="2145" w:type="dxa"/>
            <w:tcBorders>
              <w:top w:val="single" w:sz="4" w:space="0" w:color="auto"/>
              <w:left w:val="single" w:sz="4" w:space="0" w:color="auto"/>
              <w:bottom w:val="single" w:sz="4" w:space="0" w:color="auto"/>
              <w:right w:val="single" w:sz="4" w:space="0" w:color="auto"/>
            </w:tcBorders>
            <w:hideMark/>
          </w:tcPr>
          <w:p w14:paraId="3C37A84A" w14:textId="77777777" w:rsidR="00975807" w:rsidRDefault="00975807">
            <w:pPr>
              <w:rPr>
                <w:sz w:val="28"/>
                <w:szCs w:val="28"/>
                <w:lang w:eastAsia="en-US"/>
              </w:rPr>
            </w:pPr>
            <w:r>
              <w:rPr>
                <w:sz w:val="28"/>
                <w:szCs w:val="28"/>
                <w:lang w:eastAsia="en-US"/>
              </w:rPr>
              <w:t>Registrierungs-</w:t>
            </w:r>
          </w:p>
          <w:p w14:paraId="3E3FE5D7" w14:textId="77777777" w:rsidR="00975807" w:rsidRDefault="00975807">
            <w:pPr>
              <w:rPr>
                <w:sz w:val="28"/>
                <w:szCs w:val="28"/>
                <w:lang w:eastAsia="en-US"/>
              </w:rPr>
            </w:pPr>
            <w:r>
              <w:rPr>
                <w:sz w:val="28"/>
                <w:szCs w:val="28"/>
                <w:lang w:eastAsia="en-US"/>
              </w:rPr>
              <w:t>pflichtige</w:t>
            </w:r>
          </w:p>
        </w:tc>
      </w:tr>
      <w:tr w:rsidR="00975807" w14:paraId="3B4BBCB9" w14:textId="77777777" w:rsidTr="00975807">
        <w:tc>
          <w:tcPr>
            <w:tcW w:w="2477" w:type="dxa"/>
            <w:tcBorders>
              <w:top w:val="single" w:sz="4" w:space="0" w:color="auto"/>
              <w:left w:val="single" w:sz="4" w:space="0" w:color="auto"/>
              <w:bottom w:val="single" w:sz="4" w:space="0" w:color="auto"/>
              <w:right w:val="single" w:sz="4" w:space="0" w:color="auto"/>
            </w:tcBorders>
          </w:tcPr>
          <w:p w14:paraId="12662EAF" w14:textId="77777777" w:rsidR="00975807" w:rsidRDefault="00975807">
            <w:pPr>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hideMark/>
          </w:tcPr>
          <w:p w14:paraId="7519AC1D" w14:textId="77777777" w:rsidR="00975807" w:rsidRDefault="00975807">
            <w:pPr>
              <w:rPr>
                <w:sz w:val="28"/>
                <w:szCs w:val="28"/>
                <w:lang w:eastAsia="en-US"/>
              </w:rPr>
            </w:pPr>
            <w:r>
              <w:rPr>
                <w:sz w:val="28"/>
                <w:szCs w:val="28"/>
                <w:lang w:eastAsia="en-US"/>
              </w:rPr>
              <w:t>insgesamt</w:t>
            </w:r>
          </w:p>
        </w:tc>
        <w:tc>
          <w:tcPr>
            <w:tcW w:w="1925" w:type="dxa"/>
            <w:tcBorders>
              <w:top w:val="single" w:sz="4" w:space="0" w:color="auto"/>
              <w:left w:val="single" w:sz="4" w:space="0" w:color="auto"/>
              <w:bottom w:val="single" w:sz="4" w:space="0" w:color="auto"/>
              <w:right w:val="single" w:sz="4" w:space="0" w:color="auto"/>
            </w:tcBorders>
          </w:tcPr>
          <w:p w14:paraId="74ECCBBE"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3B5137ED"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hideMark/>
          </w:tcPr>
          <w:p w14:paraId="35DB5B56" w14:textId="77777777" w:rsidR="00975807" w:rsidRDefault="00975807">
            <w:pPr>
              <w:rPr>
                <w:sz w:val="28"/>
                <w:szCs w:val="28"/>
                <w:lang w:eastAsia="en-US"/>
              </w:rPr>
            </w:pPr>
            <w:r>
              <w:rPr>
                <w:sz w:val="28"/>
                <w:szCs w:val="28"/>
                <w:lang w:eastAsia="en-US"/>
              </w:rPr>
              <w:t>insgesamt</w:t>
            </w:r>
          </w:p>
        </w:tc>
      </w:tr>
      <w:tr w:rsidR="00975807" w14:paraId="3F5626A2"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6393CDD0" w14:textId="77777777" w:rsidR="00975807" w:rsidRDefault="00975807">
            <w:pPr>
              <w:pStyle w:val="berschrift1"/>
              <w:rPr>
                <w:sz w:val="28"/>
                <w:szCs w:val="28"/>
                <w:lang w:eastAsia="en-US"/>
              </w:rPr>
            </w:pPr>
            <w:r>
              <w:rPr>
                <w:sz w:val="28"/>
                <w:szCs w:val="28"/>
                <w:lang w:eastAsia="en-US"/>
              </w:rPr>
              <w:t>Pflichtschulen</w:t>
            </w:r>
          </w:p>
        </w:tc>
        <w:tc>
          <w:tcPr>
            <w:tcW w:w="1619" w:type="dxa"/>
            <w:tcBorders>
              <w:top w:val="single" w:sz="4" w:space="0" w:color="auto"/>
              <w:left w:val="single" w:sz="4" w:space="0" w:color="auto"/>
              <w:bottom w:val="single" w:sz="4" w:space="0" w:color="auto"/>
              <w:right w:val="single" w:sz="4" w:space="0" w:color="auto"/>
            </w:tcBorders>
          </w:tcPr>
          <w:p w14:paraId="384B7EC7"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434B6671"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3EA5E833"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7DC9BC9F" w14:textId="77777777" w:rsidR="00975807" w:rsidRDefault="00975807">
            <w:pPr>
              <w:rPr>
                <w:sz w:val="28"/>
                <w:szCs w:val="28"/>
                <w:lang w:eastAsia="en-US"/>
              </w:rPr>
            </w:pPr>
          </w:p>
        </w:tc>
      </w:tr>
      <w:tr w:rsidR="00975807" w14:paraId="0EBEA531"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6714ECE4" w14:textId="77777777" w:rsidR="00975807" w:rsidRDefault="00975807">
            <w:pPr>
              <w:rPr>
                <w:sz w:val="28"/>
                <w:szCs w:val="28"/>
                <w:lang w:eastAsia="en-US"/>
              </w:rPr>
            </w:pPr>
            <w:r>
              <w:rPr>
                <w:sz w:val="28"/>
                <w:szCs w:val="28"/>
                <w:lang w:eastAsia="en-US"/>
              </w:rPr>
              <w:t>Tirol</w:t>
            </w:r>
          </w:p>
        </w:tc>
        <w:tc>
          <w:tcPr>
            <w:tcW w:w="1619" w:type="dxa"/>
            <w:tcBorders>
              <w:top w:val="single" w:sz="4" w:space="0" w:color="auto"/>
              <w:left w:val="single" w:sz="4" w:space="0" w:color="auto"/>
              <w:bottom w:val="single" w:sz="4" w:space="0" w:color="auto"/>
              <w:right w:val="single" w:sz="4" w:space="0" w:color="auto"/>
            </w:tcBorders>
            <w:hideMark/>
          </w:tcPr>
          <w:p w14:paraId="28D0D114" w14:textId="77777777" w:rsidR="00975807" w:rsidRDefault="00975807">
            <w:pPr>
              <w:rPr>
                <w:sz w:val="28"/>
                <w:szCs w:val="28"/>
                <w:lang w:eastAsia="en-US"/>
              </w:rPr>
            </w:pPr>
            <w:r>
              <w:rPr>
                <w:sz w:val="28"/>
                <w:szCs w:val="28"/>
                <w:lang w:eastAsia="en-US"/>
              </w:rPr>
              <w:t xml:space="preserve">  1.443</w:t>
            </w:r>
          </w:p>
        </w:tc>
        <w:tc>
          <w:tcPr>
            <w:tcW w:w="1925" w:type="dxa"/>
            <w:tcBorders>
              <w:top w:val="single" w:sz="4" w:space="0" w:color="auto"/>
              <w:left w:val="single" w:sz="4" w:space="0" w:color="auto"/>
              <w:bottom w:val="single" w:sz="4" w:space="0" w:color="auto"/>
              <w:right w:val="single" w:sz="4" w:space="0" w:color="auto"/>
            </w:tcBorders>
            <w:hideMark/>
          </w:tcPr>
          <w:p w14:paraId="6DF1B578" w14:textId="77777777" w:rsidR="00975807" w:rsidRDefault="00975807">
            <w:pPr>
              <w:rPr>
                <w:sz w:val="28"/>
                <w:szCs w:val="28"/>
                <w:lang w:eastAsia="en-US"/>
              </w:rPr>
            </w:pPr>
            <w:r>
              <w:rPr>
                <w:sz w:val="28"/>
                <w:szCs w:val="28"/>
                <w:lang w:eastAsia="en-US"/>
              </w:rPr>
              <w:t xml:space="preserve">   628 (44%)</w:t>
            </w:r>
          </w:p>
        </w:tc>
        <w:tc>
          <w:tcPr>
            <w:tcW w:w="1984" w:type="dxa"/>
            <w:tcBorders>
              <w:top w:val="single" w:sz="4" w:space="0" w:color="auto"/>
              <w:left w:val="single" w:sz="4" w:space="0" w:color="auto"/>
              <w:bottom w:val="single" w:sz="4" w:space="0" w:color="auto"/>
              <w:right w:val="single" w:sz="4" w:space="0" w:color="auto"/>
            </w:tcBorders>
            <w:hideMark/>
          </w:tcPr>
          <w:p w14:paraId="6CCBA830" w14:textId="77777777" w:rsidR="00975807" w:rsidRDefault="00975807">
            <w:pPr>
              <w:rPr>
                <w:sz w:val="28"/>
                <w:szCs w:val="28"/>
                <w:lang w:eastAsia="en-US"/>
              </w:rPr>
            </w:pPr>
            <w:r>
              <w:rPr>
                <w:sz w:val="28"/>
                <w:szCs w:val="28"/>
                <w:lang w:eastAsia="en-US"/>
              </w:rPr>
              <w:t xml:space="preserve">   260 (18%)</w:t>
            </w:r>
          </w:p>
        </w:tc>
        <w:tc>
          <w:tcPr>
            <w:tcW w:w="2145" w:type="dxa"/>
            <w:tcBorders>
              <w:top w:val="single" w:sz="4" w:space="0" w:color="auto"/>
              <w:left w:val="single" w:sz="4" w:space="0" w:color="auto"/>
              <w:bottom w:val="single" w:sz="4" w:space="0" w:color="auto"/>
              <w:right w:val="single" w:sz="4" w:space="0" w:color="auto"/>
            </w:tcBorders>
            <w:hideMark/>
          </w:tcPr>
          <w:p w14:paraId="5C003358" w14:textId="77777777" w:rsidR="00975807" w:rsidRDefault="00975807">
            <w:pPr>
              <w:rPr>
                <w:sz w:val="28"/>
                <w:szCs w:val="28"/>
                <w:lang w:eastAsia="en-US"/>
              </w:rPr>
            </w:pPr>
            <w:r>
              <w:rPr>
                <w:sz w:val="28"/>
                <w:szCs w:val="28"/>
                <w:lang w:eastAsia="en-US"/>
              </w:rPr>
              <w:t xml:space="preserve">     888 (62%)</w:t>
            </w:r>
          </w:p>
        </w:tc>
      </w:tr>
      <w:tr w:rsidR="00975807" w14:paraId="67AE8678"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42D403B2" w14:textId="77777777" w:rsidR="00975807" w:rsidRDefault="00975807">
            <w:pPr>
              <w:rPr>
                <w:sz w:val="28"/>
                <w:szCs w:val="28"/>
                <w:lang w:eastAsia="en-US"/>
              </w:rPr>
            </w:pPr>
            <w:r>
              <w:rPr>
                <w:sz w:val="28"/>
                <w:szCs w:val="28"/>
                <w:lang w:eastAsia="en-US"/>
              </w:rPr>
              <w:t>Vorarlberg</w:t>
            </w:r>
          </w:p>
        </w:tc>
        <w:tc>
          <w:tcPr>
            <w:tcW w:w="1619" w:type="dxa"/>
            <w:tcBorders>
              <w:top w:val="single" w:sz="4" w:space="0" w:color="auto"/>
              <w:left w:val="single" w:sz="4" w:space="0" w:color="auto"/>
              <w:bottom w:val="single" w:sz="4" w:space="0" w:color="auto"/>
              <w:right w:val="single" w:sz="4" w:space="0" w:color="auto"/>
            </w:tcBorders>
            <w:hideMark/>
          </w:tcPr>
          <w:p w14:paraId="5A9E94A9" w14:textId="77777777" w:rsidR="00975807" w:rsidRDefault="00975807">
            <w:pPr>
              <w:rPr>
                <w:sz w:val="28"/>
                <w:szCs w:val="28"/>
                <w:lang w:eastAsia="en-US"/>
              </w:rPr>
            </w:pPr>
            <w:r>
              <w:rPr>
                <w:sz w:val="28"/>
                <w:szCs w:val="28"/>
                <w:lang w:eastAsia="en-US"/>
              </w:rPr>
              <w:t xml:space="preserve">     712</w:t>
            </w:r>
          </w:p>
        </w:tc>
        <w:tc>
          <w:tcPr>
            <w:tcW w:w="1925" w:type="dxa"/>
            <w:tcBorders>
              <w:top w:val="single" w:sz="4" w:space="0" w:color="auto"/>
              <w:left w:val="single" w:sz="4" w:space="0" w:color="auto"/>
              <w:bottom w:val="single" w:sz="4" w:space="0" w:color="auto"/>
              <w:right w:val="single" w:sz="4" w:space="0" w:color="auto"/>
            </w:tcBorders>
            <w:hideMark/>
          </w:tcPr>
          <w:p w14:paraId="10B9FECC" w14:textId="77777777" w:rsidR="00975807" w:rsidRDefault="00975807">
            <w:pPr>
              <w:rPr>
                <w:sz w:val="28"/>
                <w:szCs w:val="28"/>
                <w:lang w:eastAsia="en-US"/>
              </w:rPr>
            </w:pPr>
            <w:r>
              <w:rPr>
                <w:sz w:val="28"/>
                <w:szCs w:val="28"/>
                <w:lang w:eastAsia="en-US"/>
              </w:rPr>
              <w:t xml:space="preserve">   407 (57%)</w:t>
            </w:r>
          </w:p>
        </w:tc>
        <w:tc>
          <w:tcPr>
            <w:tcW w:w="1984" w:type="dxa"/>
            <w:tcBorders>
              <w:top w:val="single" w:sz="4" w:space="0" w:color="auto"/>
              <w:left w:val="single" w:sz="4" w:space="0" w:color="auto"/>
              <w:bottom w:val="single" w:sz="4" w:space="0" w:color="auto"/>
              <w:right w:val="single" w:sz="4" w:space="0" w:color="auto"/>
            </w:tcBorders>
            <w:hideMark/>
          </w:tcPr>
          <w:p w14:paraId="4A70A50F" w14:textId="77777777" w:rsidR="00975807" w:rsidRDefault="00975807">
            <w:pPr>
              <w:rPr>
                <w:sz w:val="28"/>
                <w:szCs w:val="28"/>
                <w:lang w:eastAsia="en-US"/>
              </w:rPr>
            </w:pPr>
            <w:r>
              <w:rPr>
                <w:sz w:val="28"/>
                <w:szCs w:val="28"/>
                <w:lang w:eastAsia="en-US"/>
              </w:rPr>
              <w:t xml:space="preserve">      44 ( 6%)</w:t>
            </w:r>
          </w:p>
        </w:tc>
        <w:tc>
          <w:tcPr>
            <w:tcW w:w="2145" w:type="dxa"/>
            <w:tcBorders>
              <w:top w:val="single" w:sz="4" w:space="0" w:color="auto"/>
              <w:left w:val="single" w:sz="4" w:space="0" w:color="auto"/>
              <w:bottom w:val="single" w:sz="4" w:space="0" w:color="auto"/>
              <w:right w:val="single" w:sz="4" w:space="0" w:color="auto"/>
            </w:tcBorders>
            <w:hideMark/>
          </w:tcPr>
          <w:p w14:paraId="5E791F31" w14:textId="77777777" w:rsidR="00975807" w:rsidRDefault="00975807">
            <w:pPr>
              <w:rPr>
                <w:sz w:val="28"/>
                <w:szCs w:val="28"/>
                <w:lang w:eastAsia="en-US"/>
              </w:rPr>
            </w:pPr>
            <w:r>
              <w:rPr>
                <w:sz w:val="28"/>
                <w:szCs w:val="28"/>
                <w:lang w:eastAsia="en-US"/>
              </w:rPr>
              <w:t xml:space="preserve">     451 (63%)</w:t>
            </w:r>
          </w:p>
        </w:tc>
      </w:tr>
      <w:tr w:rsidR="00975807" w14:paraId="41205106"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2D69AA79" w14:textId="77777777" w:rsidR="00975807" w:rsidRDefault="00975807">
            <w:pPr>
              <w:rPr>
                <w:sz w:val="28"/>
                <w:szCs w:val="28"/>
                <w:lang w:eastAsia="en-US"/>
              </w:rPr>
            </w:pPr>
            <w:r>
              <w:rPr>
                <w:sz w:val="28"/>
                <w:szCs w:val="28"/>
                <w:lang w:eastAsia="en-US"/>
              </w:rPr>
              <w:t>Österreich</w:t>
            </w:r>
          </w:p>
        </w:tc>
        <w:tc>
          <w:tcPr>
            <w:tcW w:w="1619" w:type="dxa"/>
            <w:tcBorders>
              <w:top w:val="single" w:sz="4" w:space="0" w:color="auto"/>
              <w:left w:val="single" w:sz="4" w:space="0" w:color="auto"/>
              <w:bottom w:val="single" w:sz="4" w:space="0" w:color="auto"/>
              <w:right w:val="single" w:sz="4" w:space="0" w:color="auto"/>
            </w:tcBorders>
            <w:hideMark/>
          </w:tcPr>
          <w:p w14:paraId="49BDA79E" w14:textId="77777777" w:rsidR="00975807" w:rsidRDefault="00975807">
            <w:pPr>
              <w:rPr>
                <w:sz w:val="28"/>
                <w:szCs w:val="28"/>
                <w:lang w:eastAsia="en-US"/>
              </w:rPr>
            </w:pPr>
            <w:r>
              <w:rPr>
                <w:sz w:val="28"/>
                <w:szCs w:val="28"/>
                <w:lang w:eastAsia="en-US"/>
              </w:rPr>
              <w:t>24.736</w:t>
            </w:r>
          </w:p>
        </w:tc>
        <w:tc>
          <w:tcPr>
            <w:tcW w:w="1925" w:type="dxa"/>
            <w:tcBorders>
              <w:top w:val="single" w:sz="4" w:space="0" w:color="auto"/>
              <w:left w:val="single" w:sz="4" w:space="0" w:color="auto"/>
              <w:bottom w:val="single" w:sz="4" w:space="0" w:color="auto"/>
              <w:right w:val="single" w:sz="4" w:space="0" w:color="auto"/>
            </w:tcBorders>
            <w:hideMark/>
          </w:tcPr>
          <w:p w14:paraId="0BD43311" w14:textId="77777777" w:rsidR="00975807" w:rsidRDefault="00975807">
            <w:pPr>
              <w:rPr>
                <w:sz w:val="28"/>
                <w:szCs w:val="28"/>
                <w:lang w:eastAsia="en-US"/>
              </w:rPr>
            </w:pPr>
            <w:r>
              <w:rPr>
                <w:sz w:val="28"/>
                <w:szCs w:val="28"/>
                <w:lang w:eastAsia="en-US"/>
              </w:rPr>
              <w:t>5.092 (21%)</w:t>
            </w:r>
          </w:p>
        </w:tc>
        <w:tc>
          <w:tcPr>
            <w:tcW w:w="1984" w:type="dxa"/>
            <w:tcBorders>
              <w:top w:val="single" w:sz="4" w:space="0" w:color="auto"/>
              <w:left w:val="single" w:sz="4" w:space="0" w:color="auto"/>
              <w:bottom w:val="single" w:sz="4" w:space="0" w:color="auto"/>
              <w:right w:val="single" w:sz="4" w:space="0" w:color="auto"/>
            </w:tcBorders>
            <w:hideMark/>
          </w:tcPr>
          <w:p w14:paraId="66B7BE68" w14:textId="77777777" w:rsidR="00975807" w:rsidRDefault="00975807">
            <w:pPr>
              <w:rPr>
                <w:sz w:val="28"/>
                <w:szCs w:val="28"/>
                <w:lang w:eastAsia="en-US"/>
              </w:rPr>
            </w:pPr>
            <w:r>
              <w:rPr>
                <w:sz w:val="28"/>
                <w:szCs w:val="28"/>
                <w:lang w:eastAsia="en-US"/>
              </w:rPr>
              <w:t>5.907 (24%)</w:t>
            </w:r>
          </w:p>
        </w:tc>
        <w:tc>
          <w:tcPr>
            <w:tcW w:w="2145" w:type="dxa"/>
            <w:tcBorders>
              <w:top w:val="single" w:sz="4" w:space="0" w:color="auto"/>
              <w:left w:val="single" w:sz="4" w:space="0" w:color="auto"/>
              <w:bottom w:val="single" w:sz="4" w:space="0" w:color="auto"/>
              <w:right w:val="single" w:sz="4" w:space="0" w:color="auto"/>
            </w:tcBorders>
            <w:hideMark/>
          </w:tcPr>
          <w:p w14:paraId="32109491" w14:textId="77777777" w:rsidR="00975807" w:rsidRDefault="00975807">
            <w:pPr>
              <w:rPr>
                <w:sz w:val="28"/>
                <w:szCs w:val="28"/>
                <w:lang w:eastAsia="en-US"/>
              </w:rPr>
            </w:pPr>
            <w:r>
              <w:rPr>
                <w:sz w:val="28"/>
                <w:szCs w:val="28"/>
                <w:lang w:eastAsia="en-US"/>
              </w:rPr>
              <w:t>10.999 (44%)</w:t>
            </w:r>
          </w:p>
        </w:tc>
      </w:tr>
      <w:tr w:rsidR="00975807" w14:paraId="685FDDD7" w14:textId="77777777" w:rsidTr="00975807">
        <w:tc>
          <w:tcPr>
            <w:tcW w:w="2477" w:type="dxa"/>
            <w:tcBorders>
              <w:top w:val="single" w:sz="4" w:space="0" w:color="auto"/>
              <w:left w:val="single" w:sz="4" w:space="0" w:color="auto"/>
              <w:bottom w:val="single" w:sz="4" w:space="0" w:color="auto"/>
              <w:right w:val="single" w:sz="4" w:space="0" w:color="auto"/>
            </w:tcBorders>
          </w:tcPr>
          <w:p w14:paraId="0FD11E90" w14:textId="77777777" w:rsidR="00975807" w:rsidRDefault="00975807">
            <w:pPr>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tcPr>
          <w:p w14:paraId="648E2372"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3BF2C1E7"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6B058D90"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4F14B490" w14:textId="77777777" w:rsidR="00975807" w:rsidRDefault="00975807">
            <w:pPr>
              <w:rPr>
                <w:sz w:val="28"/>
                <w:szCs w:val="28"/>
                <w:lang w:eastAsia="en-US"/>
              </w:rPr>
            </w:pPr>
          </w:p>
        </w:tc>
      </w:tr>
      <w:tr w:rsidR="00975807" w14:paraId="7AD6564C"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40CE5FAA" w14:textId="77777777" w:rsidR="00975807" w:rsidRDefault="00975807">
            <w:pPr>
              <w:pStyle w:val="berschrift1"/>
              <w:rPr>
                <w:sz w:val="28"/>
                <w:szCs w:val="28"/>
                <w:lang w:eastAsia="en-US"/>
              </w:rPr>
            </w:pPr>
            <w:r>
              <w:rPr>
                <w:sz w:val="28"/>
                <w:szCs w:val="28"/>
                <w:lang w:eastAsia="en-US"/>
              </w:rPr>
              <w:t xml:space="preserve">Mittelschulen und LBA </w:t>
            </w:r>
          </w:p>
        </w:tc>
        <w:tc>
          <w:tcPr>
            <w:tcW w:w="1619" w:type="dxa"/>
            <w:tcBorders>
              <w:top w:val="single" w:sz="4" w:space="0" w:color="auto"/>
              <w:left w:val="single" w:sz="4" w:space="0" w:color="auto"/>
              <w:bottom w:val="single" w:sz="4" w:space="0" w:color="auto"/>
              <w:right w:val="single" w:sz="4" w:space="0" w:color="auto"/>
            </w:tcBorders>
          </w:tcPr>
          <w:p w14:paraId="4838DF70"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48E0ADFE"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6E7FCF19"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3838EC84" w14:textId="77777777" w:rsidR="00975807" w:rsidRDefault="00975807">
            <w:pPr>
              <w:rPr>
                <w:sz w:val="28"/>
                <w:szCs w:val="28"/>
                <w:lang w:eastAsia="en-US"/>
              </w:rPr>
            </w:pPr>
          </w:p>
        </w:tc>
      </w:tr>
      <w:tr w:rsidR="00975807" w14:paraId="4E94C05D"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0BB9935B" w14:textId="77777777" w:rsidR="00975807" w:rsidRDefault="00975807">
            <w:pPr>
              <w:rPr>
                <w:sz w:val="28"/>
                <w:szCs w:val="28"/>
                <w:lang w:eastAsia="en-US"/>
              </w:rPr>
            </w:pPr>
            <w:r>
              <w:rPr>
                <w:sz w:val="28"/>
                <w:szCs w:val="28"/>
                <w:lang w:eastAsia="en-US"/>
              </w:rPr>
              <w:t>Tirol</w:t>
            </w:r>
          </w:p>
        </w:tc>
        <w:tc>
          <w:tcPr>
            <w:tcW w:w="1619" w:type="dxa"/>
            <w:tcBorders>
              <w:top w:val="single" w:sz="4" w:space="0" w:color="auto"/>
              <w:left w:val="single" w:sz="4" w:space="0" w:color="auto"/>
              <w:bottom w:val="single" w:sz="4" w:space="0" w:color="auto"/>
              <w:right w:val="single" w:sz="4" w:space="0" w:color="auto"/>
            </w:tcBorders>
            <w:hideMark/>
          </w:tcPr>
          <w:p w14:paraId="6956B358" w14:textId="77777777" w:rsidR="00975807" w:rsidRDefault="00975807">
            <w:pPr>
              <w:rPr>
                <w:sz w:val="28"/>
                <w:szCs w:val="28"/>
                <w:lang w:eastAsia="en-US"/>
              </w:rPr>
            </w:pPr>
            <w:r>
              <w:rPr>
                <w:sz w:val="28"/>
                <w:szCs w:val="28"/>
                <w:lang w:eastAsia="en-US"/>
              </w:rPr>
              <w:t xml:space="preserve">    330</w:t>
            </w:r>
          </w:p>
        </w:tc>
        <w:tc>
          <w:tcPr>
            <w:tcW w:w="1925" w:type="dxa"/>
            <w:tcBorders>
              <w:top w:val="single" w:sz="4" w:space="0" w:color="auto"/>
              <w:left w:val="single" w:sz="4" w:space="0" w:color="auto"/>
              <w:bottom w:val="single" w:sz="4" w:space="0" w:color="auto"/>
              <w:right w:val="single" w:sz="4" w:space="0" w:color="auto"/>
            </w:tcBorders>
            <w:hideMark/>
          </w:tcPr>
          <w:p w14:paraId="3E2B1408" w14:textId="77777777" w:rsidR="00975807" w:rsidRDefault="00975807">
            <w:pPr>
              <w:rPr>
                <w:sz w:val="28"/>
                <w:szCs w:val="28"/>
                <w:lang w:eastAsia="en-US"/>
              </w:rPr>
            </w:pPr>
            <w:r>
              <w:rPr>
                <w:sz w:val="28"/>
                <w:szCs w:val="28"/>
                <w:lang w:eastAsia="en-US"/>
              </w:rPr>
              <w:t xml:space="preserve">     93 (28%)</w:t>
            </w:r>
          </w:p>
        </w:tc>
        <w:tc>
          <w:tcPr>
            <w:tcW w:w="1984" w:type="dxa"/>
            <w:tcBorders>
              <w:top w:val="single" w:sz="4" w:space="0" w:color="auto"/>
              <w:left w:val="single" w:sz="4" w:space="0" w:color="auto"/>
              <w:bottom w:val="single" w:sz="4" w:space="0" w:color="auto"/>
              <w:right w:val="single" w:sz="4" w:space="0" w:color="auto"/>
            </w:tcBorders>
            <w:hideMark/>
          </w:tcPr>
          <w:p w14:paraId="15AC4150" w14:textId="77777777" w:rsidR="00975807" w:rsidRDefault="00975807">
            <w:pPr>
              <w:rPr>
                <w:sz w:val="28"/>
                <w:szCs w:val="28"/>
                <w:lang w:eastAsia="en-US"/>
              </w:rPr>
            </w:pPr>
            <w:r>
              <w:rPr>
                <w:sz w:val="28"/>
                <w:szCs w:val="28"/>
                <w:lang w:eastAsia="en-US"/>
              </w:rPr>
              <w:t xml:space="preserve">      75 (23%)</w:t>
            </w:r>
          </w:p>
        </w:tc>
        <w:tc>
          <w:tcPr>
            <w:tcW w:w="2145" w:type="dxa"/>
            <w:tcBorders>
              <w:top w:val="single" w:sz="4" w:space="0" w:color="auto"/>
              <w:left w:val="single" w:sz="4" w:space="0" w:color="auto"/>
              <w:bottom w:val="single" w:sz="4" w:space="0" w:color="auto"/>
              <w:right w:val="single" w:sz="4" w:space="0" w:color="auto"/>
            </w:tcBorders>
            <w:hideMark/>
          </w:tcPr>
          <w:p w14:paraId="0C525BB4" w14:textId="77777777" w:rsidR="00975807" w:rsidRDefault="00975807">
            <w:pPr>
              <w:rPr>
                <w:sz w:val="28"/>
                <w:szCs w:val="28"/>
                <w:lang w:eastAsia="en-US"/>
              </w:rPr>
            </w:pPr>
            <w:r>
              <w:rPr>
                <w:sz w:val="28"/>
                <w:szCs w:val="28"/>
                <w:lang w:eastAsia="en-US"/>
              </w:rPr>
              <w:t xml:space="preserve">    168 (51%)</w:t>
            </w:r>
          </w:p>
        </w:tc>
      </w:tr>
      <w:tr w:rsidR="00975807" w14:paraId="0C30CA32"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3BA47D90" w14:textId="77777777" w:rsidR="00975807" w:rsidRDefault="00975807">
            <w:pPr>
              <w:rPr>
                <w:sz w:val="28"/>
                <w:szCs w:val="28"/>
                <w:lang w:eastAsia="en-US"/>
              </w:rPr>
            </w:pPr>
            <w:r>
              <w:rPr>
                <w:sz w:val="28"/>
                <w:szCs w:val="28"/>
                <w:lang w:eastAsia="en-US"/>
              </w:rPr>
              <w:t>Vorarlberg</w:t>
            </w:r>
          </w:p>
        </w:tc>
        <w:tc>
          <w:tcPr>
            <w:tcW w:w="1619" w:type="dxa"/>
            <w:tcBorders>
              <w:top w:val="single" w:sz="4" w:space="0" w:color="auto"/>
              <w:left w:val="single" w:sz="4" w:space="0" w:color="auto"/>
              <w:bottom w:val="single" w:sz="4" w:space="0" w:color="auto"/>
              <w:right w:val="single" w:sz="4" w:space="0" w:color="auto"/>
            </w:tcBorders>
            <w:hideMark/>
          </w:tcPr>
          <w:p w14:paraId="3071C59F" w14:textId="77777777" w:rsidR="00975807" w:rsidRDefault="00975807">
            <w:pPr>
              <w:rPr>
                <w:sz w:val="28"/>
                <w:szCs w:val="28"/>
                <w:lang w:eastAsia="en-US"/>
              </w:rPr>
            </w:pPr>
            <w:r>
              <w:rPr>
                <w:sz w:val="28"/>
                <w:szCs w:val="28"/>
                <w:lang w:eastAsia="en-US"/>
              </w:rPr>
              <w:t xml:space="preserve">    119</w:t>
            </w:r>
          </w:p>
        </w:tc>
        <w:tc>
          <w:tcPr>
            <w:tcW w:w="1925" w:type="dxa"/>
            <w:tcBorders>
              <w:top w:val="single" w:sz="4" w:space="0" w:color="auto"/>
              <w:left w:val="single" w:sz="4" w:space="0" w:color="auto"/>
              <w:bottom w:val="single" w:sz="4" w:space="0" w:color="auto"/>
              <w:right w:val="single" w:sz="4" w:space="0" w:color="auto"/>
            </w:tcBorders>
            <w:hideMark/>
          </w:tcPr>
          <w:p w14:paraId="17B7231B" w14:textId="77777777" w:rsidR="00975807" w:rsidRDefault="00975807">
            <w:pPr>
              <w:rPr>
                <w:sz w:val="28"/>
                <w:szCs w:val="28"/>
                <w:lang w:eastAsia="en-US"/>
              </w:rPr>
            </w:pPr>
            <w:r>
              <w:rPr>
                <w:sz w:val="28"/>
                <w:szCs w:val="28"/>
                <w:lang w:eastAsia="en-US"/>
              </w:rPr>
              <w:t xml:space="preserve">     55 (46%)</w:t>
            </w:r>
          </w:p>
        </w:tc>
        <w:tc>
          <w:tcPr>
            <w:tcW w:w="1984" w:type="dxa"/>
            <w:tcBorders>
              <w:top w:val="single" w:sz="4" w:space="0" w:color="auto"/>
              <w:left w:val="single" w:sz="4" w:space="0" w:color="auto"/>
              <w:bottom w:val="single" w:sz="4" w:space="0" w:color="auto"/>
              <w:right w:val="single" w:sz="4" w:space="0" w:color="auto"/>
            </w:tcBorders>
            <w:hideMark/>
          </w:tcPr>
          <w:p w14:paraId="67CA7B14" w14:textId="77777777" w:rsidR="00975807" w:rsidRDefault="00975807">
            <w:pPr>
              <w:rPr>
                <w:sz w:val="28"/>
                <w:szCs w:val="28"/>
                <w:lang w:eastAsia="en-US"/>
              </w:rPr>
            </w:pPr>
            <w:r>
              <w:rPr>
                <w:sz w:val="28"/>
                <w:szCs w:val="28"/>
                <w:lang w:eastAsia="en-US"/>
              </w:rPr>
              <w:t xml:space="preserve">        5 (  4%)</w:t>
            </w:r>
          </w:p>
        </w:tc>
        <w:tc>
          <w:tcPr>
            <w:tcW w:w="2145" w:type="dxa"/>
            <w:tcBorders>
              <w:top w:val="single" w:sz="4" w:space="0" w:color="auto"/>
              <w:left w:val="single" w:sz="4" w:space="0" w:color="auto"/>
              <w:bottom w:val="single" w:sz="4" w:space="0" w:color="auto"/>
              <w:right w:val="single" w:sz="4" w:space="0" w:color="auto"/>
            </w:tcBorders>
            <w:hideMark/>
          </w:tcPr>
          <w:p w14:paraId="5DE097EA" w14:textId="77777777" w:rsidR="00975807" w:rsidRDefault="00975807">
            <w:pPr>
              <w:rPr>
                <w:sz w:val="28"/>
                <w:szCs w:val="28"/>
                <w:lang w:eastAsia="en-US"/>
              </w:rPr>
            </w:pPr>
            <w:r>
              <w:rPr>
                <w:sz w:val="28"/>
                <w:szCs w:val="28"/>
                <w:lang w:eastAsia="en-US"/>
              </w:rPr>
              <w:t xml:space="preserve">      60 (50%)</w:t>
            </w:r>
          </w:p>
        </w:tc>
      </w:tr>
      <w:tr w:rsidR="00975807" w14:paraId="15C73366"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46C9A001" w14:textId="77777777" w:rsidR="00975807" w:rsidRDefault="00975807">
            <w:pPr>
              <w:rPr>
                <w:sz w:val="28"/>
                <w:szCs w:val="28"/>
                <w:lang w:eastAsia="en-US"/>
              </w:rPr>
            </w:pPr>
            <w:r>
              <w:rPr>
                <w:sz w:val="28"/>
                <w:szCs w:val="28"/>
                <w:lang w:eastAsia="en-US"/>
              </w:rPr>
              <w:t>Österreich</w:t>
            </w:r>
          </w:p>
        </w:tc>
        <w:tc>
          <w:tcPr>
            <w:tcW w:w="1619" w:type="dxa"/>
            <w:tcBorders>
              <w:top w:val="single" w:sz="4" w:space="0" w:color="auto"/>
              <w:left w:val="single" w:sz="4" w:space="0" w:color="auto"/>
              <w:bottom w:val="single" w:sz="4" w:space="0" w:color="auto"/>
              <w:right w:val="single" w:sz="4" w:space="0" w:color="auto"/>
            </w:tcBorders>
            <w:hideMark/>
          </w:tcPr>
          <w:p w14:paraId="400C16E9" w14:textId="77777777" w:rsidR="00975807" w:rsidRDefault="00975807">
            <w:pPr>
              <w:rPr>
                <w:sz w:val="28"/>
                <w:szCs w:val="28"/>
                <w:lang w:eastAsia="en-US"/>
              </w:rPr>
            </w:pPr>
            <w:r>
              <w:rPr>
                <w:sz w:val="28"/>
                <w:szCs w:val="28"/>
                <w:lang w:eastAsia="en-US"/>
              </w:rPr>
              <w:t xml:space="preserve"> 4.656</w:t>
            </w:r>
          </w:p>
        </w:tc>
        <w:tc>
          <w:tcPr>
            <w:tcW w:w="1925" w:type="dxa"/>
            <w:tcBorders>
              <w:top w:val="single" w:sz="4" w:space="0" w:color="auto"/>
              <w:left w:val="single" w:sz="4" w:space="0" w:color="auto"/>
              <w:bottom w:val="single" w:sz="4" w:space="0" w:color="auto"/>
              <w:right w:val="single" w:sz="4" w:space="0" w:color="auto"/>
            </w:tcBorders>
            <w:hideMark/>
          </w:tcPr>
          <w:p w14:paraId="2AD7CC9A" w14:textId="77777777" w:rsidR="00975807" w:rsidRDefault="00975807">
            <w:pPr>
              <w:rPr>
                <w:sz w:val="28"/>
                <w:szCs w:val="28"/>
                <w:lang w:eastAsia="en-US"/>
              </w:rPr>
            </w:pPr>
            <w:r>
              <w:rPr>
                <w:sz w:val="28"/>
                <w:szCs w:val="28"/>
                <w:lang w:eastAsia="en-US"/>
              </w:rPr>
              <w:t xml:space="preserve">   420 (  9%)</w:t>
            </w:r>
          </w:p>
        </w:tc>
        <w:tc>
          <w:tcPr>
            <w:tcW w:w="1984" w:type="dxa"/>
            <w:tcBorders>
              <w:top w:val="single" w:sz="4" w:space="0" w:color="auto"/>
              <w:left w:val="single" w:sz="4" w:space="0" w:color="auto"/>
              <w:bottom w:val="single" w:sz="4" w:space="0" w:color="auto"/>
              <w:right w:val="single" w:sz="4" w:space="0" w:color="auto"/>
            </w:tcBorders>
            <w:hideMark/>
          </w:tcPr>
          <w:p w14:paraId="33D0EF43" w14:textId="77777777" w:rsidR="00975807" w:rsidRDefault="00975807">
            <w:pPr>
              <w:rPr>
                <w:sz w:val="28"/>
                <w:szCs w:val="28"/>
                <w:lang w:eastAsia="en-US"/>
              </w:rPr>
            </w:pPr>
            <w:r>
              <w:rPr>
                <w:sz w:val="28"/>
                <w:szCs w:val="28"/>
                <w:lang w:eastAsia="en-US"/>
              </w:rPr>
              <w:t xml:space="preserve"> 1.249 (27%)</w:t>
            </w:r>
          </w:p>
        </w:tc>
        <w:tc>
          <w:tcPr>
            <w:tcW w:w="2145" w:type="dxa"/>
            <w:tcBorders>
              <w:top w:val="single" w:sz="4" w:space="0" w:color="auto"/>
              <w:left w:val="single" w:sz="4" w:space="0" w:color="auto"/>
              <w:bottom w:val="single" w:sz="4" w:space="0" w:color="auto"/>
              <w:right w:val="single" w:sz="4" w:space="0" w:color="auto"/>
            </w:tcBorders>
            <w:hideMark/>
          </w:tcPr>
          <w:p w14:paraId="7177A378" w14:textId="77777777" w:rsidR="00975807" w:rsidRDefault="00975807">
            <w:pPr>
              <w:rPr>
                <w:sz w:val="28"/>
                <w:szCs w:val="28"/>
                <w:lang w:eastAsia="en-US"/>
              </w:rPr>
            </w:pPr>
            <w:r>
              <w:rPr>
                <w:sz w:val="28"/>
                <w:szCs w:val="28"/>
                <w:lang w:eastAsia="en-US"/>
              </w:rPr>
              <w:t xml:space="preserve"> 1.669 (36%)</w:t>
            </w:r>
          </w:p>
        </w:tc>
      </w:tr>
      <w:tr w:rsidR="00975807" w14:paraId="3A95024F" w14:textId="77777777" w:rsidTr="00975807">
        <w:tc>
          <w:tcPr>
            <w:tcW w:w="2477" w:type="dxa"/>
            <w:tcBorders>
              <w:top w:val="single" w:sz="4" w:space="0" w:color="auto"/>
              <w:left w:val="single" w:sz="4" w:space="0" w:color="auto"/>
              <w:bottom w:val="single" w:sz="4" w:space="0" w:color="auto"/>
              <w:right w:val="single" w:sz="4" w:space="0" w:color="auto"/>
            </w:tcBorders>
          </w:tcPr>
          <w:p w14:paraId="160B8CD3" w14:textId="77777777" w:rsidR="00975807" w:rsidRDefault="00975807">
            <w:pPr>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tcPr>
          <w:p w14:paraId="54263A0A"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598D8519"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2537E667"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6C8EBA7B" w14:textId="77777777" w:rsidR="00975807" w:rsidRDefault="00975807">
            <w:pPr>
              <w:rPr>
                <w:sz w:val="28"/>
                <w:szCs w:val="28"/>
                <w:lang w:eastAsia="en-US"/>
              </w:rPr>
            </w:pPr>
          </w:p>
        </w:tc>
      </w:tr>
      <w:tr w:rsidR="00975807" w14:paraId="21956572"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018673D5" w14:textId="77777777" w:rsidR="00975807" w:rsidRDefault="00975807">
            <w:pPr>
              <w:pStyle w:val="berschrift1"/>
              <w:rPr>
                <w:sz w:val="28"/>
                <w:szCs w:val="28"/>
                <w:lang w:eastAsia="en-US"/>
              </w:rPr>
            </w:pPr>
            <w:r>
              <w:rPr>
                <w:sz w:val="28"/>
                <w:szCs w:val="28"/>
                <w:lang w:eastAsia="en-US"/>
              </w:rPr>
              <w:t>Fach- und Berufsschulen</w:t>
            </w:r>
          </w:p>
        </w:tc>
        <w:tc>
          <w:tcPr>
            <w:tcW w:w="1619" w:type="dxa"/>
            <w:tcBorders>
              <w:top w:val="single" w:sz="4" w:space="0" w:color="auto"/>
              <w:left w:val="single" w:sz="4" w:space="0" w:color="auto"/>
              <w:bottom w:val="single" w:sz="4" w:space="0" w:color="auto"/>
              <w:right w:val="single" w:sz="4" w:space="0" w:color="auto"/>
            </w:tcBorders>
          </w:tcPr>
          <w:p w14:paraId="1E1671C5"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5E175FAB"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41BE04F1"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31D05D3B" w14:textId="77777777" w:rsidR="00975807" w:rsidRDefault="00975807">
            <w:pPr>
              <w:rPr>
                <w:sz w:val="28"/>
                <w:szCs w:val="28"/>
                <w:lang w:eastAsia="en-US"/>
              </w:rPr>
            </w:pPr>
          </w:p>
        </w:tc>
      </w:tr>
      <w:tr w:rsidR="00975807" w14:paraId="0FE67E6C"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7B61850D" w14:textId="77777777" w:rsidR="00975807" w:rsidRDefault="00975807">
            <w:pPr>
              <w:rPr>
                <w:sz w:val="28"/>
                <w:szCs w:val="28"/>
                <w:lang w:eastAsia="en-US"/>
              </w:rPr>
            </w:pPr>
            <w:r>
              <w:rPr>
                <w:sz w:val="28"/>
                <w:szCs w:val="28"/>
                <w:lang w:eastAsia="en-US"/>
              </w:rPr>
              <w:t>Tirol</w:t>
            </w:r>
          </w:p>
        </w:tc>
        <w:tc>
          <w:tcPr>
            <w:tcW w:w="1619" w:type="dxa"/>
            <w:tcBorders>
              <w:top w:val="single" w:sz="4" w:space="0" w:color="auto"/>
              <w:left w:val="single" w:sz="4" w:space="0" w:color="auto"/>
              <w:bottom w:val="single" w:sz="4" w:space="0" w:color="auto"/>
              <w:right w:val="single" w:sz="4" w:space="0" w:color="auto"/>
            </w:tcBorders>
            <w:hideMark/>
          </w:tcPr>
          <w:p w14:paraId="673A3E3A" w14:textId="77777777" w:rsidR="00975807" w:rsidRDefault="00975807">
            <w:pPr>
              <w:rPr>
                <w:sz w:val="28"/>
                <w:szCs w:val="28"/>
                <w:lang w:eastAsia="en-US"/>
              </w:rPr>
            </w:pPr>
            <w:r>
              <w:rPr>
                <w:sz w:val="28"/>
                <w:szCs w:val="28"/>
                <w:lang w:eastAsia="en-US"/>
              </w:rPr>
              <w:t xml:space="preserve">    200</w:t>
            </w:r>
          </w:p>
        </w:tc>
        <w:tc>
          <w:tcPr>
            <w:tcW w:w="1925" w:type="dxa"/>
            <w:tcBorders>
              <w:top w:val="single" w:sz="4" w:space="0" w:color="auto"/>
              <w:left w:val="single" w:sz="4" w:space="0" w:color="auto"/>
              <w:bottom w:val="single" w:sz="4" w:space="0" w:color="auto"/>
              <w:right w:val="single" w:sz="4" w:space="0" w:color="auto"/>
            </w:tcBorders>
            <w:hideMark/>
          </w:tcPr>
          <w:p w14:paraId="407236AC" w14:textId="77777777" w:rsidR="00975807" w:rsidRDefault="00975807">
            <w:pPr>
              <w:rPr>
                <w:sz w:val="28"/>
                <w:szCs w:val="28"/>
                <w:lang w:eastAsia="en-US"/>
              </w:rPr>
            </w:pPr>
            <w:r>
              <w:rPr>
                <w:sz w:val="28"/>
                <w:szCs w:val="28"/>
                <w:lang w:eastAsia="en-US"/>
              </w:rPr>
              <w:t xml:space="preserve">     62 (31%)</w:t>
            </w:r>
          </w:p>
        </w:tc>
        <w:tc>
          <w:tcPr>
            <w:tcW w:w="1984" w:type="dxa"/>
            <w:tcBorders>
              <w:top w:val="single" w:sz="4" w:space="0" w:color="auto"/>
              <w:left w:val="single" w:sz="4" w:space="0" w:color="auto"/>
              <w:bottom w:val="single" w:sz="4" w:space="0" w:color="auto"/>
              <w:right w:val="single" w:sz="4" w:space="0" w:color="auto"/>
            </w:tcBorders>
            <w:hideMark/>
          </w:tcPr>
          <w:p w14:paraId="78A84B22" w14:textId="77777777" w:rsidR="00975807" w:rsidRDefault="00975807">
            <w:pPr>
              <w:rPr>
                <w:sz w:val="28"/>
                <w:szCs w:val="28"/>
                <w:lang w:eastAsia="en-US"/>
              </w:rPr>
            </w:pPr>
            <w:r>
              <w:rPr>
                <w:sz w:val="28"/>
                <w:szCs w:val="28"/>
                <w:lang w:eastAsia="en-US"/>
              </w:rPr>
              <w:t xml:space="preserve">      63 (32%)</w:t>
            </w:r>
          </w:p>
        </w:tc>
        <w:tc>
          <w:tcPr>
            <w:tcW w:w="2145" w:type="dxa"/>
            <w:tcBorders>
              <w:top w:val="single" w:sz="4" w:space="0" w:color="auto"/>
              <w:left w:val="single" w:sz="4" w:space="0" w:color="auto"/>
              <w:bottom w:val="single" w:sz="4" w:space="0" w:color="auto"/>
              <w:right w:val="single" w:sz="4" w:space="0" w:color="auto"/>
            </w:tcBorders>
            <w:hideMark/>
          </w:tcPr>
          <w:p w14:paraId="6B5751B5" w14:textId="77777777" w:rsidR="00975807" w:rsidRDefault="00975807">
            <w:pPr>
              <w:rPr>
                <w:sz w:val="28"/>
                <w:szCs w:val="28"/>
                <w:lang w:eastAsia="en-US"/>
              </w:rPr>
            </w:pPr>
            <w:r>
              <w:rPr>
                <w:sz w:val="28"/>
                <w:szCs w:val="28"/>
                <w:lang w:eastAsia="en-US"/>
              </w:rPr>
              <w:t xml:space="preserve">    125 (63%)</w:t>
            </w:r>
          </w:p>
        </w:tc>
      </w:tr>
      <w:tr w:rsidR="00975807" w14:paraId="05D38131"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188CBDD8" w14:textId="77777777" w:rsidR="00975807" w:rsidRDefault="00975807">
            <w:pPr>
              <w:rPr>
                <w:sz w:val="28"/>
                <w:szCs w:val="28"/>
                <w:lang w:eastAsia="en-US"/>
              </w:rPr>
            </w:pPr>
            <w:r>
              <w:rPr>
                <w:sz w:val="28"/>
                <w:szCs w:val="28"/>
                <w:lang w:eastAsia="en-US"/>
              </w:rPr>
              <w:t>Vorarlberg</w:t>
            </w:r>
          </w:p>
        </w:tc>
        <w:tc>
          <w:tcPr>
            <w:tcW w:w="1619" w:type="dxa"/>
            <w:tcBorders>
              <w:top w:val="single" w:sz="4" w:space="0" w:color="auto"/>
              <w:left w:val="single" w:sz="4" w:space="0" w:color="auto"/>
              <w:bottom w:val="single" w:sz="4" w:space="0" w:color="auto"/>
              <w:right w:val="single" w:sz="4" w:space="0" w:color="auto"/>
            </w:tcBorders>
            <w:hideMark/>
          </w:tcPr>
          <w:p w14:paraId="6A5BBB51" w14:textId="77777777" w:rsidR="00975807" w:rsidRDefault="00975807">
            <w:pPr>
              <w:rPr>
                <w:sz w:val="28"/>
                <w:szCs w:val="28"/>
                <w:lang w:eastAsia="en-US"/>
              </w:rPr>
            </w:pPr>
            <w:r>
              <w:rPr>
                <w:sz w:val="28"/>
                <w:szCs w:val="28"/>
                <w:lang w:eastAsia="en-US"/>
              </w:rPr>
              <w:t xml:space="preserve">      89</w:t>
            </w:r>
          </w:p>
        </w:tc>
        <w:tc>
          <w:tcPr>
            <w:tcW w:w="1925" w:type="dxa"/>
            <w:tcBorders>
              <w:top w:val="single" w:sz="4" w:space="0" w:color="auto"/>
              <w:left w:val="single" w:sz="4" w:space="0" w:color="auto"/>
              <w:bottom w:val="single" w:sz="4" w:space="0" w:color="auto"/>
              <w:right w:val="single" w:sz="4" w:space="0" w:color="auto"/>
            </w:tcBorders>
            <w:hideMark/>
          </w:tcPr>
          <w:p w14:paraId="5C2E06F0" w14:textId="77777777" w:rsidR="00975807" w:rsidRDefault="00975807">
            <w:pPr>
              <w:rPr>
                <w:sz w:val="28"/>
                <w:szCs w:val="28"/>
                <w:lang w:eastAsia="en-US"/>
              </w:rPr>
            </w:pPr>
            <w:r>
              <w:rPr>
                <w:sz w:val="28"/>
                <w:szCs w:val="28"/>
                <w:lang w:eastAsia="en-US"/>
              </w:rPr>
              <w:t xml:space="preserve">     30 (34%)</w:t>
            </w:r>
          </w:p>
        </w:tc>
        <w:tc>
          <w:tcPr>
            <w:tcW w:w="1984" w:type="dxa"/>
            <w:tcBorders>
              <w:top w:val="single" w:sz="4" w:space="0" w:color="auto"/>
              <w:left w:val="single" w:sz="4" w:space="0" w:color="auto"/>
              <w:bottom w:val="single" w:sz="4" w:space="0" w:color="auto"/>
              <w:right w:val="single" w:sz="4" w:space="0" w:color="auto"/>
            </w:tcBorders>
            <w:hideMark/>
          </w:tcPr>
          <w:p w14:paraId="6CCD1055" w14:textId="77777777" w:rsidR="00975807" w:rsidRDefault="00975807">
            <w:pPr>
              <w:rPr>
                <w:sz w:val="28"/>
                <w:szCs w:val="28"/>
                <w:lang w:eastAsia="en-US"/>
              </w:rPr>
            </w:pPr>
            <w:r>
              <w:rPr>
                <w:sz w:val="28"/>
                <w:szCs w:val="28"/>
                <w:lang w:eastAsia="en-US"/>
              </w:rPr>
              <w:t xml:space="preserve">        5 (  6%)</w:t>
            </w:r>
          </w:p>
        </w:tc>
        <w:tc>
          <w:tcPr>
            <w:tcW w:w="2145" w:type="dxa"/>
            <w:tcBorders>
              <w:top w:val="single" w:sz="4" w:space="0" w:color="auto"/>
              <w:left w:val="single" w:sz="4" w:space="0" w:color="auto"/>
              <w:bottom w:val="single" w:sz="4" w:space="0" w:color="auto"/>
              <w:right w:val="single" w:sz="4" w:space="0" w:color="auto"/>
            </w:tcBorders>
            <w:hideMark/>
          </w:tcPr>
          <w:p w14:paraId="11F88358" w14:textId="77777777" w:rsidR="00975807" w:rsidRDefault="00975807">
            <w:pPr>
              <w:rPr>
                <w:sz w:val="28"/>
                <w:szCs w:val="28"/>
                <w:lang w:eastAsia="en-US"/>
              </w:rPr>
            </w:pPr>
            <w:r>
              <w:rPr>
                <w:sz w:val="28"/>
                <w:szCs w:val="28"/>
                <w:lang w:eastAsia="en-US"/>
              </w:rPr>
              <w:t xml:space="preserve">      35 (39%)</w:t>
            </w:r>
          </w:p>
        </w:tc>
      </w:tr>
      <w:tr w:rsidR="00975807" w14:paraId="4B7C2B47"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1E0FED73" w14:textId="77777777" w:rsidR="00975807" w:rsidRDefault="00975807">
            <w:pPr>
              <w:rPr>
                <w:sz w:val="28"/>
                <w:szCs w:val="28"/>
                <w:lang w:eastAsia="en-US"/>
              </w:rPr>
            </w:pPr>
            <w:r>
              <w:rPr>
                <w:sz w:val="28"/>
                <w:szCs w:val="28"/>
                <w:lang w:eastAsia="en-US"/>
              </w:rPr>
              <w:t>Österreich</w:t>
            </w:r>
          </w:p>
        </w:tc>
        <w:tc>
          <w:tcPr>
            <w:tcW w:w="1619" w:type="dxa"/>
            <w:tcBorders>
              <w:top w:val="single" w:sz="4" w:space="0" w:color="auto"/>
              <w:left w:val="single" w:sz="4" w:space="0" w:color="auto"/>
              <w:bottom w:val="single" w:sz="4" w:space="0" w:color="auto"/>
              <w:right w:val="single" w:sz="4" w:space="0" w:color="auto"/>
            </w:tcBorders>
            <w:hideMark/>
          </w:tcPr>
          <w:p w14:paraId="6415148A" w14:textId="77777777" w:rsidR="00975807" w:rsidRDefault="00975807">
            <w:pPr>
              <w:rPr>
                <w:sz w:val="28"/>
                <w:szCs w:val="28"/>
                <w:lang w:eastAsia="en-US"/>
              </w:rPr>
            </w:pPr>
            <w:r>
              <w:rPr>
                <w:sz w:val="28"/>
                <w:szCs w:val="28"/>
                <w:lang w:eastAsia="en-US"/>
              </w:rPr>
              <w:t xml:space="preserve"> 3.557</w:t>
            </w:r>
          </w:p>
        </w:tc>
        <w:tc>
          <w:tcPr>
            <w:tcW w:w="1925" w:type="dxa"/>
            <w:tcBorders>
              <w:top w:val="single" w:sz="4" w:space="0" w:color="auto"/>
              <w:left w:val="single" w:sz="4" w:space="0" w:color="auto"/>
              <w:bottom w:val="single" w:sz="4" w:space="0" w:color="auto"/>
              <w:right w:val="single" w:sz="4" w:space="0" w:color="auto"/>
            </w:tcBorders>
            <w:hideMark/>
          </w:tcPr>
          <w:p w14:paraId="17C1E214" w14:textId="77777777" w:rsidR="00975807" w:rsidRDefault="00975807">
            <w:pPr>
              <w:rPr>
                <w:sz w:val="28"/>
                <w:szCs w:val="28"/>
                <w:lang w:eastAsia="en-US"/>
              </w:rPr>
            </w:pPr>
            <w:r>
              <w:rPr>
                <w:sz w:val="28"/>
                <w:szCs w:val="28"/>
                <w:lang w:eastAsia="en-US"/>
              </w:rPr>
              <w:t xml:space="preserve">   217 (  6%)</w:t>
            </w:r>
          </w:p>
        </w:tc>
        <w:tc>
          <w:tcPr>
            <w:tcW w:w="1984" w:type="dxa"/>
            <w:tcBorders>
              <w:top w:val="single" w:sz="4" w:space="0" w:color="auto"/>
              <w:left w:val="single" w:sz="4" w:space="0" w:color="auto"/>
              <w:bottom w:val="single" w:sz="4" w:space="0" w:color="auto"/>
              <w:right w:val="single" w:sz="4" w:space="0" w:color="auto"/>
            </w:tcBorders>
            <w:hideMark/>
          </w:tcPr>
          <w:p w14:paraId="040ADAFB" w14:textId="77777777" w:rsidR="00975807" w:rsidRDefault="00975807">
            <w:pPr>
              <w:rPr>
                <w:sz w:val="28"/>
                <w:szCs w:val="28"/>
                <w:lang w:eastAsia="en-US"/>
              </w:rPr>
            </w:pPr>
            <w:r>
              <w:rPr>
                <w:sz w:val="28"/>
                <w:szCs w:val="28"/>
                <w:lang w:eastAsia="en-US"/>
              </w:rPr>
              <w:t xml:space="preserve">    403 (11%)</w:t>
            </w:r>
          </w:p>
        </w:tc>
        <w:tc>
          <w:tcPr>
            <w:tcW w:w="2145" w:type="dxa"/>
            <w:tcBorders>
              <w:top w:val="single" w:sz="4" w:space="0" w:color="auto"/>
              <w:left w:val="single" w:sz="4" w:space="0" w:color="auto"/>
              <w:bottom w:val="single" w:sz="4" w:space="0" w:color="auto"/>
              <w:right w:val="single" w:sz="4" w:space="0" w:color="auto"/>
            </w:tcBorders>
            <w:hideMark/>
          </w:tcPr>
          <w:p w14:paraId="2F7F8E20" w14:textId="77777777" w:rsidR="00975807" w:rsidRDefault="00975807">
            <w:pPr>
              <w:rPr>
                <w:sz w:val="28"/>
                <w:szCs w:val="28"/>
                <w:lang w:eastAsia="en-US"/>
              </w:rPr>
            </w:pPr>
            <w:r>
              <w:rPr>
                <w:sz w:val="28"/>
                <w:szCs w:val="28"/>
                <w:lang w:eastAsia="en-US"/>
              </w:rPr>
              <w:t xml:space="preserve">    620 (17%)</w:t>
            </w:r>
          </w:p>
        </w:tc>
      </w:tr>
      <w:tr w:rsidR="00975807" w14:paraId="4C291F99" w14:textId="77777777" w:rsidTr="00975807">
        <w:tc>
          <w:tcPr>
            <w:tcW w:w="2477" w:type="dxa"/>
            <w:tcBorders>
              <w:top w:val="single" w:sz="4" w:space="0" w:color="auto"/>
              <w:left w:val="single" w:sz="4" w:space="0" w:color="auto"/>
              <w:bottom w:val="single" w:sz="4" w:space="0" w:color="auto"/>
              <w:right w:val="single" w:sz="4" w:space="0" w:color="auto"/>
            </w:tcBorders>
          </w:tcPr>
          <w:p w14:paraId="759531D5" w14:textId="77777777" w:rsidR="00975807" w:rsidRDefault="00975807">
            <w:pPr>
              <w:rPr>
                <w:sz w:val="28"/>
                <w:szCs w:val="28"/>
                <w:lang w:eastAsia="en-US"/>
              </w:rPr>
            </w:pPr>
          </w:p>
        </w:tc>
        <w:tc>
          <w:tcPr>
            <w:tcW w:w="1619" w:type="dxa"/>
            <w:tcBorders>
              <w:top w:val="single" w:sz="4" w:space="0" w:color="auto"/>
              <w:left w:val="single" w:sz="4" w:space="0" w:color="auto"/>
              <w:bottom w:val="single" w:sz="4" w:space="0" w:color="auto"/>
              <w:right w:val="single" w:sz="4" w:space="0" w:color="auto"/>
            </w:tcBorders>
          </w:tcPr>
          <w:p w14:paraId="77A5BFEC"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2CC0B134"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775AE417"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74ED3C24" w14:textId="77777777" w:rsidR="00975807" w:rsidRDefault="00975807">
            <w:pPr>
              <w:rPr>
                <w:sz w:val="28"/>
                <w:szCs w:val="28"/>
                <w:lang w:eastAsia="en-US"/>
              </w:rPr>
            </w:pPr>
          </w:p>
        </w:tc>
      </w:tr>
      <w:tr w:rsidR="00975807" w14:paraId="5F9076BB"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60AE076C" w14:textId="77777777" w:rsidR="00975807" w:rsidRDefault="00975807">
            <w:pPr>
              <w:pStyle w:val="berschrift1"/>
              <w:rPr>
                <w:sz w:val="28"/>
                <w:szCs w:val="28"/>
                <w:lang w:eastAsia="en-US"/>
              </w:rPr>
            </w:pPr>
            <w:r>
              <w:rPr>
                <w:sz w:val="28"/>
                <w:szCs w:val="28"/>
                <w:lang w:eastAsia="en-US"/>
              </w:rPr>
              <w:t>Alle Schulen</w:t>
            </w:r>
          </w:p>
        </w:tc>
        <w:tc>
          <w:tcPr>
            <w:tcW w:w="1619" w:type="dxa"/>
            <w:tcBorders>
              <w:top w:val="single" w:sz="4" w:space="0" w:color="auto"/>
              <w:left w:val="single" w:sz="4" w:space="0" w:color="auto"/>
              <w:bottom w:val="single" w:sz="4" w:space="0" w:color="auto"/>
              <w:right w:val="single" w:sz="4" w:space="0" w:color="auto"/>
            </w:tcBorders>
          </w:tcPr>
          <w:p w14:paraId="0F5FA815" w14:textId="77777777" w:rsidR="00975807" w:rsidRDefault="00975807">
            <w:pPr>
              <w:rPr>
                <w:sz w:val="28"/>
                <w:szCs w:val="28"/>
                <w:lang w:eastAsia="en-US"/>
              </w:rPr>
            </w:pPr>
          </w:p>
        </w:tc>
        <w:tc>
          <w:tcPr>
            <w:tcW w:w="1925" w:type="dxa"/>
            <w:tcBorders>
              <w:top w:val="single" w:sz="4" w:space="0" w:color="auto"/>
              <w:left w:val="single" w:sz="4" w:space="0" w:color="auto"/>
              <w:bottom w:val="single" w:sz="4" w:space="0" w:color="auto"/>
              <w:right w:val="single" w:sz="4" w:space="0" w:color="auto"/>
            </w:tcBorders>
          </w:tcPr>
          <w:p w14:paraId="63BFEC0B" w14:textId="77777777" w:rsidR="00975807" w:rsidRDefault="00975807">
            <w:pPr>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14:paraId="54CF4799" w14:textId="77777777" w:rsidR="00975807" w:rsidRDefault="00975807">
            <w:pPr>
              <w:rPr>
                <w:sz w:val="28"/>
                <w:szCs w:val="28"/>
                <w:lang w:eastAsia="en-US"/>
              </w:rPr>
            </w:pPr>
          </w:p>
        </w:tc>
        <w:tc>
          <w:tcPr>
            <w:tcW w:w="2145" w:type="dxa"/>
            <w:tcBorders>
              <w:top w:val="single" w:sz="4" w:space="0" w:color="auto"/>
              <w:left w:val="single" w:sz="4" w:space="0" w:color="auto"/>
              <w:bottom w:val="single" w:sz="4" w:space="0" w:color="auto"/>
              <w:right w:val="single" w:sz="4" w:space="0" w:color="auto"/>
            </w:tcBorders>
          </w:tcPr>
          <w:p w14:paraId="2EFA9E1C" w14:textId="77777777" w:rsidR="00975807" w:rsidRDefault="00975807">
            <w:pPr>
              <w:rPr>
                <w:sz w:val="28"/>
                <w:szCs w:val="28"/>
                <w:lang w:eastAsia="en-US"/>
              </w:rPr>
            </w:pPr>
          </w:p>
        </w:tc>
      </w:tr>
      <w:tr w:rsidR="00975807" w14:paraId="4740A416"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4427C69D" w14:textId="77777777" w:rsidR="00975807" w:rsidRDefault="00975807">
            <w:pPr>
              <w:rPr>
                <w:sz w:val="28"/>
                <w:szCs w:val="28"/>
                <w:lang w:eastAsia="en-US"/>
              </w:rPr>
            </w:pPr>
            <w:r>
              <w:rPr>
                <w:sz w:val="28"/>
                <w:szCs w:val="28"/>
                <w:lang w:eastAsia="en-US"/>
              </w:rPr>
              <w:t>Tirol</w:t>
            </w:r>
          </w:p>
        </w:tc>
        <w:tc>
          <w:tcPr>
            <w:tcW w:w="1619" w:type="dxa"/>
            <w:tcBorders>
              <w:top w:val="single" w:sz="4" w:space="0" w:color="auto"/>
              <w:left w:val="single" w:sz="4" w:space="0" w:color="auto"/>
              <w:bottom w:val="single" w:sz="4" w:space="0" w:color="auto"/>
              <w:right w:val="single" w:sz="4" w:space="0" w:color="auto"/>
            </w:tcBorders>
            <w:hideMark/>
          </w:tcPr>
          <w:p w14:paraId="44FB5757" w14:textId="77777777" w:rsidR="00975807" w:rsidRDefault="00975807">
            <w:pPr>
              <w:rPr>
                <w:sz w:val="28"/>
                <w:szCs w:val="28"/>
                <w:lang w:eastAsia="en-US"/>
              </w:rPr>
            </w:pPr>
            <w:r>
              <w:rPr>
                <w:sz w:val="28"/>
                <w:szCs w:val="28"/>
                <w:lang w:eastAsia="en-US"/>
              </w:rPr>
              <w:t xml:space="preserve"> 1.973</w:t>
            </w:r>
          </w:p>
        </w:tc>
        <w:tc>
          <w:tcPr>
            <w:tcW w:w="1925" w:type="dxa"/>
            <w:tcBorders>
              <w:top w:val="single" w:sz="4" w:space="0" w:color="auto"/>
              <w:left w:val="single" w:sz="4" w:space="0" w:color="auto"/>
              <w:bottom w:val="single" w:sz="4" w:space="0" w:color="auto"/>
              <w:right w:val="single" w:sz="4" w:space="0" w:color="auto"/>
            </w:tcBorders>
            <w:hideMark/>
          </w:tcPr>
          <w:p w14:paraId="79528A6E" w14:textId="77777777" w:rsidR="00975807" w:rsidRDefault="00975807">
            <w:pPr>
              <w:rPr>
                <w:sz w:val="28"/>
                <w:szCs w:val="28"/>
                <w:lang w:eastAsia="en-US"/>
              </w:rPr>
            </w:pPr>
            <w:r>
              <w:rPr>
                <w:sz w:val="28"/>
                <w:szCs w:val="28"/>
                <w:lang w:eastAsia="en-US"/>
              </w:rPr>
              <w:t xml:space="preserve">    783 (40%)</w:t>
            </w:r>
          </w:p>
        </w:tc>
        <w:tc>
          <w:tcPr>
            <w:tcW w:w="1984" w:type="dxa"/>
            <w:tcBorders>
              <w:top w:val="single" w:sz="4" w:space="0" w:color="auto"/>
              <w:left w:val="single" w:sz="4" w:space="0" w:color="auto"/>
              <w:bottom w:val="single" w:sz="4" w:space="0" w:color="auto"/>
              <w:right w:val="single" w:sz="4" w:space="0" w:color="auto"/>
            </w:tcBorders>
            <w:hideMark/>
          </w:tcPr>
          <w:p w14:paraId="6E959864" w14:textId="77777777" w:rsidR="00975807" w:rsidRDefault="00975807">
            <w:pPr>
              <w:rPr>
                <w:sz w:val="28"/>
                <w:szCs w:val="28"/>
                <w:lang w:eastAsia="en-US"/>
              </w:rPr>
            </w:pPr>
            <w:r>
              <w:rPr>
                <w:sz w:val="28"/>
                <w:szCs w:val="28"/>
                <w:lang w:eastAsia="en-US"/>
              </w:rPr>
              <w:t xml:space="preserve">    398 (20%)</w:t>
            </w:r>
          </w:p>
        </w:tc>
        <w:tc>
          <w:tcPr>
            <w:tcW w:w="2145" w:type="dxa"/>
            <w:tcBorders>
              <w:top w:val="single" w:sz="4" w:space="0" w:color="auto"/>
              <w:left w:val="single" w:sz="4" w:space="0" w:color="auto"/>
              <w:bottom w:val="single" w:sz="4" w:space="0" w:color="auto"/>
              <w:right w:val="single" w:sz="4" w:space="0" w:color="auto"/>
            </w:tcBorders>
            <w:hideMark/>
          </w:tcPr>
          <w:p w14:paraId="7C042D09" w14:textId="77777777" w:rsidR="00975807" w:rsidRDefault="00975807">
            <w:pPr>
              <w:rPr>
                <w:sz w:val="28"/>
                <w:szCs w:val="28"/>
                <w:lang w:eastAsia="en-US"/>
              </w:rPr>
            </w:pPr>
            <w:r>
              <w:rPr>
                <w:sz w:val="28"/>
                <w:szCs w:val="28"/>
                <w:lang w:eastAsia="en-US"/>
              </w:rPr>
              <w:t xml:space="preserve">  1.181 (60%)</w:t>
            </w:r>
          </w:p>
        </w:tc>
      </w:tr>
      <w:tr w:rsidR="00975807" w14:paraId="4FD9F6C7"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15E3B68A" w14:textId="77777777" w:rsidR="00975807" w:rsidRDefault="00975807">
            <w:pPr>
              <w:rPr>
                <w:sz w:val="28"/>
                <w:szCs w:val="28"/>
                <w:lang w:eastAsia="en-US"/>
              </w:rPr>
            </w:pPr>
            <w:r>
              <w:rPr>
                <w:sz w:val="28"/>
                <w:szCs w:val="28"/>
                <w:lang w:eastAsia="en-US"/>
              </w:rPr>
              <w:t>Vorarlberg</w:t>
            </w:r>
          </w:p>
        </w:tc>
        <w:tc>
          <w:tcPr>
            <w:tcW w:w="1619" w:type="dxa"/>
            <w:tcBorders>
              <w:top w:val="single" w:sz="4" w:space="0" w:color="auto"/>
              <w:left w:val="single" w:sz="4" w:space="0" w:color="auto"/>
              <w:bottom w:val="single" w:sz="4" w:space="0" w:color="auto"/>
              <w:right w:val="single" w:sz="4" w:space="0" w:color="auto"/>
            </w:tcBorders>
            <w:hideMark/>
          </w:tcPr>
          <w:p w14:paraId="5BDE77BD" w14:textId="77777777" w:rsidR="00975807" w:rsidRDefault="00975807">
            <w:pPr>
              <w:rPr>
                <w:sz w:val="28"/>
                <w:szCs w:val="28"/>
                <w:lang w:eastAsia="en-US"/>
              </w:rPr>
            </w:pPr>
            <w:r>
              <w:rPr>
                <w:sz w:val="28"/>
                <w:szCs w:val="28"/>
                <w:lang w:eastAsia="en-US"/>
              </w:rPr>
              <w:t xml:space="preserve">    920</w:t>
            </w:r>
          </w:p>
        </w:tc>
        <w:tc>
          <w:tcPr>
            <w:tcW w:w="1925" w:type="dxa"/>
            <w:tcBorders>
              <w:top w:val="single" w:sz="4" w:space="0" w:color="auto"/>
              <w:left w:val="single" w:sz="4" w:space="0" w:color="auto"/>
              <w:bottom w:val="single" w:sz="4" w:space="0" w:color="auto"/>
              <w:right w:val="single" w:sz="4" w:space="0" w:color="auto"/>
            </w:tcBorders>
            <w:hideMark/>
          </w:tcPr>
          <w:p w14:paraId="00A482ED" w14:textId="77777777" w:rsidR="00975807" w:rsidRDefault="00975807">
            <w:pPr>
              <w:rPr>
                <w:sz w:val="28"/>
                <w:szCs w:val="28"/>
                <w:lang w:eastAsia="en-US"/>
              </w:rPr>
            </w:pPr>
            <w:r>
              <w:rPr>
                <w:sz w:val="28"/>
                <w:szCs w:val="28"/>
                <w:lang w:eastAsia="en-US"/>
              </w:rPr>
              <w:t xml:space="preserve">    492 (53%)</w:t>
            </w:r>
          </w:p>
        </w:tc>
        <w:tc>
          <w:tcPr>
            <w:tcW w:w="1984" w:type="dxa"/>
            <w:tcBorders>
              <w:top w:val="single" w:sz="4" w:space="0" w:color="auto"/>
              <w:left w:val="single" w:sz="4" w:space="0" w:color="auto"/>
              <w:bottom w:val="single" w:sz="4" w:space="0" w:color="auto"/>
              <w:right w:val="single" w:sz="4" w:space="0" w:color="auto"/>
            </w:tcBorders>
            <w:hideMark/>
          </w:tcPr>
          <w:p w14:paraId="423F7BD7" w14:textId="77777777" w:rsidR="00975807" w:rsidRDefault="00975807">
            <w:pPr>
              <w:rPr>
                <w:sz w:val="28"/>
                <w:szCs w:val="28"/>
                <w:lang w:eastAsia="en-US"/>
              </w:rPr>
            </w:pPr>
            <w:r>
              <w:rPr>
                <w:sz w:val="28"/>
                <w:szCs w:val="28"/>
                <w:lang w:eastAsia="en-US"/>
              </w:rPr>
              <w:t xml:space="preserve">      54 (  6%)</w:t>
            </w:r>
          </w:p>
        </w:tc>
        <w:tc>
          <w:tcPr>
            <w:tcW w:w="2145" w:type="dxa"/>
            <w:tcBorders>
              <w:top w:val="single" w:sz="4" w:space="0" w:color="auto"/>
              <w:left w:val="single" w:sz="4" w:space="0" w:color="auto"/>
              <w:bottom w:val="single" w:sz="4" w:space="0" w:color="auto"/>
              <w:right w:val="single" w:sz="4" w:space="0" w:color="auto"/>
            </w:tcBorders>
            <w:hideMark/>
          </w:tcPr>
          <w:p w14:paraId="187EB45C" w14:textId="77777777" w:rsidR="00975807" w:rsidRDefault="00975807">
            <w:pPr>
              <w:rPr>
                <w:sz w:val="28"/>
                <w:szCs w:val="28"/>
                <w:lang w:eastAsia="en-US"/>
              </w:rPr>
            </w:pPr>
            <w:r>
              <w:rPr>
                <w:sz w:val="28"/>
                <w:szCs w:val="28"/>
                <w:lang w:eastAsia="en-US"/>
              </w:rPr>
              <w:t xml:space="preserve">     546 (59%)</w:t>
            </w:r>
          </w:p>
        </w:tc>
      </w:tr>
      <w:tr w:rsidR="00975807" w14:paraId="7390C5E6" w14:textId="77777777" w:rsidTr="00975807">
        <w:tc>
          <w:tcPr>
            <w:tcW w:w="2477" w:type="dxa"/>
            <w:tcBorders>
              <w:top w:val="single" w:sz="4" w:space="0" w:color="auto"/>
              <w:left w:val="single" w:sz="4" w:space="0" w:color="auto"/>
              <w:bottom w:val="single" w:sz="4" w:space="0" w:color="auto"/>
              <w:right w:val="single" w:sz="4" w:space="0" w:color="auto"/>
            </w:tcBorders>
            <w:hideMark/>
          </w:tcPr>
          <w:p w14:paraId="77DD0376" w14:textId="77777777" w:rsidR="00975807" w:rsidRDefault="00975807">
            <w:pPr>
              <w:rPr>
                <w:sz w:val="28"/>
                <w:szCs w:val="28"/>
                <w:lang w:eastAsia="en-US"/>
              </w:rPr>
            </w:pPr>
            <w:r>
              <w:rPr>
                <w:sz w:val="28"/>
                <w:szCs w:val="28"/>
                <w:lang w:eastAsia="en-US"/>
              </w:rPr>
              <w:t>Österreich</w:t>
            </w:r>
          </w:p>
        </w:tc>
        <w:tc>
          <w:tcPr>
            <w:tcW w:w="1619" w:type="dxa"/>
            <w:tcBorders>
              <w:top w:val="single" w:sz="4" w:space="0" w:color="auto"/>
              <w:left w:val="single" w:sz="4" w:space="0" w:color="auto"/>
              <w:bottom w:val="single" w:sz="4" w:space="0" w:color="auto"/>
              <w:right w:val="single" w:sz="4" w:space="0" w:color="auto"/>
            </w:tcBorders>
            <w:hideMark/>
          </w:tcPr>
          <w:p w14:paraId="74DAB788" w14:textId="77777777" w:rsidR="00975807" w:rsidRDefault="00975807">
            <w:pPr>
              <w:rPr>
                <w:sz w:val="28"/>
                <w:szCs w:val="28"/>
                <w:lang w:eastAsia="en-US"/>
              </w:rPr>
            </w:pPr>
            <w:r>
              <w:rPr>
                <w:sz w:val="28"/>
                <w:szCs w:val="28"/>
                <w:lang w:eastAsia="en-US"/>
              </w:rPr>
              <w:t>32.949</w:t>
            </w:r>
          </w:p>
        </w:tc>
        <w:tc>
          <w:tcPr>
            <w:tcW w:w="1925" w:type="dxa"/>
            <w:tcBorders>
              <w:top w:val="single" w:sz="4" w:space="0" w:color="auto"/>
              <w:left w:val="single" w:sz="4" w:space="0" w:color="auto"/>
              <w:bottom w:val="single" w:sz="4" w:space="0" w:color="auto"/>
              <w:right w:val="single" w:sz="4" w:space="0" w:color="auto"/>
            </w:tcBorders>
            <w:hideMark/>
          </w:tcPr>
          <w:p w14:paraId="05BFCB61" w14:textId="77777777" w:rsidR="00975807" w:rsidRDefault="00975807">
            <w:pPr>
              <w:rPr>
                <w:sz w:val="28"/>
                <w:szCs w:val="28"/>
                <w:lang w:eastAsia="en-US"/>
              </w:rPr>
            </w:pPr>
            <w:r>
              <w:rPr>
                <w:sz w:val="28"/>
                <w:szCs w:val="28"/>
                <w:lang w:eastAsia="en-US"/>
              </w:rPr>
              <w:t xml:space="preserve"> 5.729 (17%)</w:t>
            </w:r>
          </w:p>
        </w:tc>
        <w:tc>
          <w:tcPr>
            <w:tcW w:w="1984" w:type="dxa"/>
            <w:tcBorders>
              <w:top w:val="single" w:sz="4" w:space="0" w:color="auto"/>
              <w:left w:val="single" w:sz="4" w:space="0" w:color="auto"/>
              <w:bottom w:val="single" w:sz="4" w:space="0" w:color="auto"/>
              <w:right w:val="single" w:sz="4" w:space="0" w:color="auto"/>
            </w:tcBorders>
            <w:hideMark/>
          </w:tcPr>
          <w:p w14:paraId="29E9FC2A" w14:textId="77777777" w:rsidR="00975807" w:rsidRDefault="00975807">
            <w:pPr>
              <w:rPr>
                <w:sz w:val="28"/>
                <w:szCs w:val="28"/>
                <w:lang w:eastAsia="en-US"/>
              </w:rPr>
            </w:pPr>
            <w:r>
              <w:rPr>
                <w:sz w:val="28"/>
                <w:szCs w:val="28"/>
                <w:lang w:eastAsia="en-US"/>
              </w:rPr>
              <w:t xml:space="preserve"> 7.559 (23%)</w:t>
            </w:r>
          </w:p>
        </w:tc>
        <w:tc>
          <w:tcPr>
            <w:tcW w:w="2145" w:type="dxa"/>
            <w:tcBorders>
              <w:top w:val="single" w:sz="4" w:space="0" w:color="auto"/>
              <w:left w:val="single" w:sz="4" w:space="0" w:color="auto"/>
              <w:bottom w:val="single" w:sz="4" w:space="0" w:color="auto"/>
              <w:right w:val="single" w:sz="4" w:space="0" w:color="auto"/>
            </w:tcBorders>
            <w:hideMark/>
          </w:tcPr>
          <w:p w14:paraId="107BAC61" w14:textId="77777777" w:rsidR="00975807" w:rsidRDefault="00975807">
            <w:pPr>
              <w:rPr>
                <w:sz w:val="28"/>
                <w:szCs w:val="28"/>
                <w:lang w:eastAsia="en-US"/>
              </w:rPr>
            </w:pPr>
            <w:r>
              <w:rPr>
                <w:sz w:val="28"/>
                <w:szCs w:val="28"/>
                <w:lang w:eastAsia="en-US"/>
              </w:rPr>
              <w:t>13.288 (40%)</w:t>
            </w:r>
          </w:p>
        </w:tc>
      </w:tr>
    </w:tbl>
    <w:p w14:paraId="1404FF65" w14:textId="77777777" w:rsidR="00975807" w:rsidRDefault="00975807" w:rsidP="00975807">
      <w:pPr>
        <w:rPr>
          <w:sz w:val="28"/>
          <w:szCs w:val="28"/>
        </w:rPr>
      </w:pPr>
    </w:p>
    <w:p w14:paraId="1EC67C77" w14:textId="77777777" w:rsidR="00975807" w:rsidRDefault="00975807" w:rsidP="00975807">
      <w:pPr>
        <w:rPr>
          <w:sz w:val="26"/>
          <w:szCs w:val="26"/>
          <w:u w:val="single"/>
          <w:lang w:val="de-AT"/>
        </w:rPr>
      </w:pPr>
      <w:r>
        <w:rPr>
          <w:sz w:val="26"/>
          <w:szCs w:val="26"/>
          <w:u w:val="single"/>
          <w:lang w:val="de-AT"/>
        </w:rPr>
        <w:t>Interpretation der Tabelle (Gesamtstand der Lehrkräfte):</w:t>
      </w:r>
    </w:p>
    <w:p w14:paraId="3FA1B29A" w14:textId="77777777" w:rsidR="00975807" w:rsidRDefault="00975807" w:rsidP="00975807">
      <w:pPr>
        <w:rPr>
          <w:sz w:val="26"/>
          <w:szCs w:val="26"/>
          <w:lang w:val="de-AT"/>
        </w:rPr>
      </w:pPr>
      <w:r>
        <w:rPr>
          <w:sz w:val="26"/>
          <w:szCs w:val="26"/>
          <w:lang w:val="de-AT"/>
        </w:rPr>
        <w:t>Vergleichen Sie die registrierungspflichtigen LehrerInnen in Tirol und österreichweit: Was für ein Ergebnis ist für Sie besonders interessant oder überraschend?</w:t>
      </w:r>
    </w:p>
    <w:p w14:paraId="394DA1D3" w14:textId="77777777" w:rsidR="00975807" w:rsidRDefault="00975807" w:rsidP="00975807">
      <w:pPr>
        <w:rPr>
          <w:sz w:val="26"/>
          <w:szCs w:val="26"/>
          <w:lang w:val="de-AT"/>
        </w:rPr>
      </w:pPr>
      <w:r>
        <w:rPr>
          <w:sz w:val="26"/>
          <w:szCs w:val="26"/>
          <w:lang w:val="de-AT"/>
        </w:rPr>
        <w:t xml:space="preserve">Haben Sie eine Frage? </w:t>
      </w:r>
    </w:p>
    <w:p w14:paraId="7245FA5C" w14:textId="77777777" w:rsidR="00975807" w:rsidRDefault="00975807" w:rsidP="00975807">
      <w:pPr>
        <w:rPr>
          <w:sz w:val="26"/>
          <w:szCs w:val="26"/>
          <w:lang w:val="de-AT"/>
        </w:rPr>
      </w:pPr>
    </w:p>
    <w:p w14:paraId="01A28C0B" w14:textId="77777777" w:rsidR="00975807" w:rsidRDefault="00975807" w:rsidP="00975807">
      <w:pPr>
        <w:rPr>
          <w:sz w:val="26"/>
          <w:szCs w:val="26"/>
          <w:u w:val="single"/>
          <w:lang w:val="de-AT"/>
        </w:rPr>
      </w:pPr>
      <w:r>
        <w:rPr>
          <w:sz w:val="26"/>
          <w:szCs w:val="26"/>
          <w:u w:val="single"/>
          <w:lang w:val="de-AT"/>
        </w:rPr>
        <w:t>Interpretation der Tabelle (Im Dienst befindliche Lehrkräfte):</w:t>
      </w:r>
    </w:p>
    <w:p w14:paraId="53E335C5" w14:textId="5854C0EA" w:rsidR="00975807" w:rsidRDefault="00975807" w:rsidP="00975807">
      <w:pPr>
        <w:rPr>
          <w:sz w:val="26"/>
          <w:szCs w:val="26"/>
          <w:lang w:val="de-AT"/>
        </w:rPr>
      </w:pPr>
      <w:r>
        <w:rPr>
          <w:sz w:val="26"/>
          <w:szCs w:val="26"/>
          <w:lang w:val="de-AT"/>
        </w:rPr>
        <w:t xml:space="preserve">Rechnen Sie am Beispiel einer </w:t>
      </w:r>
      <w:proofErr w:type="spellStart"/>
      <w:r>
        <w:rPr>
          <w:sz w:val="26"/>
          <w:szCs w:val="26"/>
          <w:lang w:val="de-AT"/>
        </w:rPr>
        <w:t>LehrerInnengruppe</w:t>
      </w:r>
      <w:proofErr w:type="spellEnd"/>
      <w:r>
        <w:rPr>
          <w:sz w:val="26"/>
          <w:szCs w:val="26"/>
          <w:lang w:val="de-AT"/>
        </w:rPr>
        <w:t>, die Sie interessiert, aus: Wie</w:t>
      </w:r>
      <w:r w:rsidR="000F349C">
        <w:rPr>
          <w:sz w:val="26"/>
          <w:szCs w:val="26"/>
          <w:lang w:val="de-AT"/>
        </w:rPr>
        <w:t xml:space="preserve"> </w:t>
      </w:r>
      <w:r>
        <w:rPr>
          <w:sz w:val="26"/>
          <w:szCs w:val="26"/>
          <w:lang w:val="de-AT"/>
        </w:rPr>
        <w:t xml:space="preserve">viele der im März 1947 </w:t>
      </w:r>
      <w:r>
        <w:rPr>
          <w:b/>
          <w:sz w:val="26"/>
          <w:szCs w:val="26"/>
          <w:u w:val="single"/>
          <w:lang w:val="de-AT"/>
        </w:rPr>
        <w:t>im Dienst</w:t>
      </w:r>
      <w:r>
        <w:rPr>
          <w:sz w:val="26"/>
          <w:szCs w:val="26"/>
          <w:lang w:val="de-AT"/>
        </w:rPr>
        <w:t xml:space="preserve"> </w:t>
      </w:r>
      <w:r>
        <w:rPr>
          <w:b/>
          <w:sz w:val="26"/>
          <w:szCs w:val="26"/>
          <w:lang w:val="de-AT"/>
        </w:rPr>
        <w:t>befindlichen Lehrkräfte</w:t>
      </w:r>
      <w:r>
        <w:rPr>
          <w:sz w:val="26"/>
          <w:szCs w:val="26"/>
          <w:lang w:val="de-AT"/>
        </w:rPr>
        <w:t xml:space="preserve"> (also ohne Dienstenthobene) galten als NS-Minderbelastete, waren also ehemalige NationalsozialistInnen? </w:t>
      </w:r>
    </w:p>
    <w:p w14:paraId="4E92B41D" w14:textId="77777777" w:rsidR="00975807" w:rsidRDefault="00975807" w:rsidP="00975807">
      <w:pPr>
        <w:rPr>
          <w:lang w:val="de-AT"/>
        </w:rPr>
      </w:pPr>
    </w:p>
    <w:p w14:paraId="6D1490E7" w14:textId="77777777" w:rsidR="00975807" w:rsidRDefault="00975807" w:rsidP="00975807">
      <w:pPr>
        <w:rPr>
          <w:lang w:val="de-AT"/>
        </w:rPr>
      </w:pPr>
      <w:r>
        <w:rPr>
          <w:lang w:val="de-AT"/>
        </w:rPr>
        <w:t>Rechenbeispiel Pflichtschulen Tirol (siehe Zahlen Tabelle): LehrerInnen insgesamt (1.973) weniger den Dienstenthobenen (398) ergibt 1.575. Von diesen 1.575 LehrerInnen waren 783 als minderbelastete NationalsozialistInnen eingestuft. Dies bedeutet, dass die Hälfte der von den 1.575 im März 1947 in Tirol im Dienst befindlichen Lehrkräfte NS-belastet war.</w:t>
      </w:r>
    </w:p>
    <w:p w14:paraId="4907DBFD" w14:textId="77777777" w:rsidR="00975807" w:rsidRDefault="00975807" w:rsidP="00975807">
      <w:pPr>
        <w:rPr>
          <w:b/>
          <w:sz w:val="28"/>
          <w:szCs w:val="28"/>
          <w:lang w:val="de-AT"/>
        </w:rPr>
      </w:pPr>
      <w:r>
        <w:rPr>
          <w:b/>
          <w:sz w:val="28"/>
          <w:szCs w:val="28"/>
          <w:lang w:val="de-AT"/>
        </w:rPr>
        <w:br w:type="page"/>
      </w:r>
      <w:r>
        <w:rPr>
          <w:b/>
          <w:sz w:val="28"/>
          <w:szCs w:val="28"/>
          <w:lang w:val="de-AT"/>
        </w:rPr>
        <w:lastRenderedPageBreak/>
        <w:t>Ursachen für die starke NS-Durchdringung der Tiroler Lehrkräfte</w:t>
      </w:r>
    </w:p>
    <w:p w14:paraId="4D8F4C4E" w14:textId="77777777" w:rsidR="00975807" w:rsidRDefault="00975807" w:rsidP="00975807">
      <w:pPr>
        <w:rPr>
          <w:lang w:val="de-AT"/>
        </w:rPr>
      </w:pPr>
    </w:p>
    <w:p w14:paraId="0D6F2C8C" w14:textId="77777777" w:rsidR="00975807" w:rsidRDefault="00975807" w:rsidP="00975807">
      <w:pPr>
        <w:pBdr>
          <w:top w:val="single" w:sz="4" w:space="1" w:color="auto"/>
          <w:left w:val="single" w:sz="4" w:space="4" w:color="auto"/>
          <w:bottom w:val="single" w:sz="4" w:space="1" w:color="auto"/>
          <w:right w:val="single" w:sz="4" w:space="4" w:color="auto"/>
        </w:pBdr>
      </w:pPr>
      <w:r>
        <w:t>Lesen Sie die Quellen und versuchen Sie Thesen aufzustellen:</w:t>
      </w:r>
    </w:p>
    <w:p w14:paraId="6B3CE7E9" w14:textId="77777777" w:rsidR="00975807" w:rsidRDefault="00975807" w:rsidP="00975807">
      <w:pPr>
        <w:pBdr>
          <w:top w:val="single" w:sz="4" w:space="1" w:color="auto"/>
          <w:left w:val="single" w:sz="4" w:space="4" w:color="auto"/>
          <w:bottom w:val="single" w:sz="4" w:space="1" w:color="auto"/>
          <w:right w:val="single" w:sz="4" w:space="4" w:color="auto"/>
        </w:pBdr>
      </w:pPr>
      <w:r>
        <w:t>WIE sich LehrerInnen verhalten haben</w:t>
      </w:r>
    </w:p>
    <w:p w14:paraId="1A99C3DE" w14:textId="77777777" w:rsidR="00975807" w:rsidRDefault="00975807" w:rsidP="00975807">
      <w:pPr>
        <w:pBdr>
          <w:top w:val="single" w:sz="4" w:space="1" w:color="auto"/>
          <w:left w:val="single" w:sz="4" w:space="4" w:color="auto"/>
          <w:bottom w:val="single" w:sz="4" w:space="1" w:color="auto"/>
          <w:right w:val="single" w:sz="4" w:space="4" w:color="auto"/>
        </w:pBdr>
      </w:pPr>
      <w:r>
        <w:t>WARUM sich LehrerInnen so verhalten haben</w:t>
      </w:r>
    </w:p>
    <w:p w14:paraId="17FBD69F" w14:textId="063A174E" w:rsidR="00975807" w:rsidRDefault="00975807" w:rsidP="00975807">
      <w:pPr>
        <w:pBdr>
          <w:top w:val="single" w:sz="4" w:space="1" w:color="auto"/>
          <w:left w:val="single" w:sz="4" w:space="4" w:color="auto"/>
          <w:bottom w:val="single" w:sz="4" w:space="1" w:color="auto"/>
          <w:right w:val="single" w:sz="4" w:space="4" w:color="auto"/>
        </w:pBdr>
      </w:pPr>
      <w:r>
        <w:t>BEWERTEN Sie das Verhalten der Lehrkräfte und begründen Sie Ihre Bewertung.</w:t>
      </w:r>
    </w:p>
    <w:p w14:paraId="09189B81" w14:textId="77777777" w:rsidR="00975807" w:rsidRDefault="00975807" w:rsidP="00975807"/>
    <w:p w14:paraId="101268BA" w14:textId="77777777" w:rsidR="00975807" w:rsidRDefault="00975807" w:rsidP="00975807">
      <w:pPr>
        <w:rPr>
          <w:sz w:val="26"/>
          <w:szCs w:val="26"/>
        </w:rPr>
      </w:pPr>
      <w:r>
        <w:rPr>
          <w:b/>
          <w:sz w:val="26"/>
          <w:szCs w:val="26"/>
        </w:rPr>
        <w:t>Stimmung/Verhalten von LehrerInnen vor und nach der NS-Machtübernahme</w:t>
      </w:r>
    </w:p>
    <w:p w14:paraId="2D485846" w14:textId="77777777" w:rsidR="00975807" w:rsidRDefault="00975807" w:rsidP="00975807"/>
    <w:p w14:paraId="4B6F51D1" w14:textId="77777777" w:rsidR="00975807" w:rsidRDefault="00975807" w:rsidP="00975807">
      <w:pPr>
        <w:rPr>
          <w:b/>
          <w:u w:val="single"/>
        </w:rPr>
      </w:pPr>
      <w:r>
        <w:rPr>
          <w:b/>
        </w:rPr>
        <w:t xml:space="preserve">Auszug aus der Schulchronik der </w:t>
      </w:r>
      <w:r>
        <w:rPr>
          <w:b/>
          <w:u w:val="single"/>
        </w:rPr>
        <w:t xml:space="preserve">VS </w:t>
      </w:r>
      <w:proofErr w:type="spellStart"/>
      <w:r>
        <w:rPr>
          <w:b/>
          <w:u w:val="single"/>
        </w:rPr>
        <w:t>Hatting</w:t>
      </w:r>
      <w:proofErr w:type="spellEnd"/>
    </w:p>
    <w:p w14:paraId="08A29758" w14:textId="77777777" w:rsidR="00975807" w:rsidRDefault="00975807" w:rsidP="00975807">
      <w:r>
        <w:t>"Das Alte stürzt und neues Leben blüht aus den Ruinen!"</w:t>
      </w:r>
    </w:p>
    <w:p w14:paraId="6094CB55" w14:textId="77777777" w:rsidR="00975807" w:rsidRDefault="00975807" w:rsidP="00975807"/>
    <w:p w14:paraId="474956D7" w14:textId="77777777" w:rsidR="00975807" w:rsidRDefault="00975807" w:rsidP="00975807">
      <w:pPr>
        <w:rPr>
          <w:b/>
          <w:u w:val="single"/>
        </w:rPr>
      </w:pPr>
      <w:r>
        <w:rPr>
          <w:b/>
        </w:rPr>
        <w:t xml:space="preserve">Auszug aus der Schulchronik der </w:t>
      </w:r>
      <w:r>
        <w:rPr>
          <w:b/>
          <w:u w:val="single"/>
        </w:rPr>
        <w:t>Bach im Außerfern</w:t>
      </w:r>
    </w:p>
    <w:p w14:paraId="63956393" w14:textId="77777777" w:rsidR="00975807" w:rsidRDefault="00975807" w:rsidP="00975807">
      <w:r>
        <w:t xml:space="preserve">"Der 13. März war ein denkwürdiger </w:t>
      </w:r>
      <w:proofErr w:type="spellStart"/>
      <w:r>
        <w:t>unvergeßlicher</w:t>
      </w:r>
      <w:proofErr w:type="spellEnd"/>
      <w:r>
        <w:t xml:space="preserve"> Tag in der Geschichte unserer Heimat. Dieser Tag brachte den </w:t>
      </w:r>
      <w:proofErr w:type="spellStart"/>
      <w:r>
        <w:t>Anschluß</w:t>
      </w:r>
      <w:proofErr w:type="spellEnd"/>
      <w:r>
        <w:t xml:space="preserve"> Österreichs an das große deutsche Vaterland. Ein Jahrhunderte langer Traum unserer Väter hat sich endlich verwirklicht, Österreich ist heimgekehrt in das große Mutterland Deutschland. Der geniale, große Führer Deutschlands 'Adolf Hitler' hat Großdeutschland geschaffen. Jubelstürme der Begeisterung hallten durch Österreichs Gaue, als die freudige Botschaft bekannt wurde, die mit einem Schlage all der Not und dem Elend der letzten Jahre ein Ende bereitete, die Brüder zu Brüder und Schwestern zu Schwestern führte. Bald wehten von allen Häusern unseres Dörfleins die Fahnen mit dem deutschen Hoheitszeichen, Massenversammlungen fanden statt, begeisterte S.A.-Gruppen bildeten sich, und von Mund zu Mund drang der Wahlspruch: 'Ein Volk, ein Reich, ein Führer!'"</w:t>
      </w:r>
    </w:p>
    <w:p w14:paraId="7519E6B3" w14:textId="77777777" w:rsidR="00975807" w:rsidRDefault="00975807" w:rsidP="00975807"/>
    <w:p w14:paraId="7DB45B3B" w14:textId="77777777" w:rsidR="00975807" w:rsidRDefault="00975807" w:rsidP="00975807">
      <w:r>
        <w:t xml:space="preserve">Nach der NS-Machtübernahme mussten an den Schulen Jubelfeiern abgehalten werden. </w:t>
      </w:r>
      <w:proofErr w:type="spellStart"/>
      <w:r>
        <w:rPr>
          <w:b/>
          <w:u w:val="single"/>
        </w:rPr>
        <w:t>Ferrarischule</w:t>
      </w:r>
      <w:proofErr w:type="spellEnd"/>
      <w:r>
        <w:rPr>
          <w:b/>
          <w:u w:val="single"/>
        </w:rPr>
        <w:t xml:space="preserve"> Innsbruck</w:t>
      </w:r>
      <w:r>
        <w:t>, Worte der Direktorin, die später in ihrer Funktion abgelöst wurde:</w:t>
      </w:r>
    </w:p>
    <w:p w14:paraId="0B1CF088" w14:textId="77777777" w:rsidR="00975807" w:rsidRDefault="00975807" w:rsidP="00975807">
      <w:r>
        <w:t xml:space="preserve">„'Meine lieben Kinder! Ihr </w:t>
      </w:r>
      <w:proofErr w:type="spellStart"/>
      <w:r>
        <w:t>wißt</w:t>
      </w:r>
      <w:proofErr w:type="spellEnd"/>
      <w:r>
        <w:t xml:space="preserve"> es zwar schon, aber es sei in diesem historischen Saale dennoch noch einmal gesagt - Deutschland! Wir sind bei Deutschland! (...) Ich versichere Euch, </w:t>
      </w:r>
      <w:proofErr w:type="spellStart"/>
      <w:r>
        <w:t>daß</w:t>
      </w:r>
      <w:proofErr w:type="spellEnd"/>
      <w:r>
        <w:t xml:space="preserve"> Euer Lehrkörper Euch wie bisher ein leuchtendes Beispiel der Pflichttreue gegenüber dem Staate geben wird. Ihr habt Euch nur nach ihm zu richten. (...) Ihr habt nun in vollständiger Disziplin und Ordnung in die neue große Zeit einzutreten. Ich fordere Euch alle auf, das Letzte aus Euch herauszuholen an Unterwürfigkeit, an Sittsamkeit, an Pflichttreue. (…) Ihr </w:t>
      </w:r>
      <w:proofErr w:type="spellStart"/>
      <w:r>
        <w:t>wißt</w:t>
      </w:r>
      <w:proofErr w:type="spellEnd"/>
      <w:r>
        <w:t>, was ich Euch immer gesagt habe, worin die Aufgabe der Frau im Staat besteht. (...). Die zukünftige Mutter, die zukünftige Kameradin und Gefährtin ihres Mannes, die zukünftige Erzieherin, Lehrerin, Pflegerin seid Ihr. Mit dieser Aufgabe verträgt sich keine Laxheit, keine Halbheit, keine Unanständigkeit. Seid vornehm, stellt Euer eigenes Ich - wir tun es auch - in den Dienst des Gedenkens an die große Aufgabe, die unser aller wartet."</w:t>
      </w:r>
    </w:p>
    <w:p w14:paraId="70443BE3" w14:textId="77777777" w:rsidR="00975807" w:rsidRDefault="00975807" w:rsidP="00975807"/>
    <w:p w14:paraId="04BA734C" w14:textId="77777777" w:rsidR="00975807" w:rsidRDefault="00975807" w:rsidP="00975807">
      <w:pPr>
        <w:rPr>
          <w:b/>
        </w:rPr>
      </w:pPr>
      <w:r>
        <w:rPr>
          <w:b/>
        </w:rPr>
        <w:t xml:space="preserve">Direktor des </w:t>
      </w:r>
      <w:r>
        <w:rPr>
          <w:b/>
          <w:u w:val="single"/>
        </w:rPr>
        <w:t>Mädchenrealgymnasiums Innsbruck (Sillgasse)</w:t>
      </w:r>
      <w:r>
        <w:rPr>
          <w:b/>
        </w:rPr>
        <w:t xml:space="preserve"> über zwei ProfessorInnen:</w:t>
      </w:r>
    </w:p>
    <w:p w14:paraId="7FE5D996" w14:textId="77777777" w:rsidR="00975807" w:rsidRDefault="00975807" w:rsidP="00975807">
      <w:r>
        <w:t>"Professor N. F. und Frau Dr. M. Z. sind fachlich geeignet, in politischer Beziehung aber standen sie bis zum Umbruch ganz auf Seiten der Systemregierung, derzeit bemühen sie sich nach besten Kräften, den Anforderungen, die an einen Lehrer des nationalsozialistischen Staates gestellt werden müssen, nachzukommen."</w:t>
      </w:r>
    </w:p>
    <w:p w14:paraId="2FD94B6D" w14:textId="77777777" w:rsidR="00975807" w:rsidRDefault="00975807" w:rsidP="00975807"/>
    <w:p w14:paraId="3E2F58DC" w14:textId="77777777" w:rsidR="00975807" w:rsidRDefault="00975807" w:rsidP="00975807">
      <w:r>
        <w:t xml:space="preserve">Die Lehrerschaft in Tirol war sehr stark in die </w:t>
      </w:r>
      <w:r>
        <w:rPr>
          <w:u w:val="single"/>
        </w:rPr>
        <w:t>Organisationen des "Ständestaates"</w:t>
      </w:r>
      <w:r>
        <w:t xml:space="preserve"> eingebunden. In seiner offiziellen staatlichen Jugendorganisation, dem "Österreichischen Jungvolk", hatten die Lehrkräfte in Tirol vier Fünftel der Führer gestellt.</w:t>
      </w:r>
    </w:p>
    <w:p w14:paraId="3970B59B" w14:textId="77777777" w:rsidR="00975807" w:rsidRDefault="00975807" w:rsidP="00975807"/>
    <w:p w14:paraId="33F3D24D" w14:textId="77777777" w:rsidR="00975807" w:rsidRDefault="00975807" w:rsidP="00975807">
      <w:r>
        <w:t xml:space="preserve">Vorarlbergs Landesschulinspektor über das </w:t>
      </w:r>
      <w:r>
        <w:rPr>
          <w:u w:val="single"/>
        </w:rPr>
        <w:t>Verhalten des Lehrkörpers</w:t>
      </w:r>
      <w:r>
        <w:t xml:space="preserve"> des </w:t>
      </w:r>
      <w:r>
        <w:rPr>
          <w:b/>
        </w:rPr>
        <w:t>Feldkircher Gymnasiums nach der NS-Machtübernahme</w:t>
      </w:r>
      <w:r>
        <w:t>:</w:t>
      </w:r>
    </w:p>
    <w:p w14:paraId="2BD7A964" w14:textId="77777777" w:rsidR="00975807" w:rsidRDefault="00975807" w:rsidP="00975807">
      <w:r>
        <w:lastRenderedPageBreak/>
        <w:t>"Von dem und jenen der schwarzen Professoren kann man sagen: Halb zogs ihn hin, halb sank er hin."</w:t>
      </w:r>
    </w:p>
    <w:p w14:paraId="0B8A3DDE" w14:textId="77777777" w:rsidR="00975807" w:rsidRDefault="00975807" w:rsidP="00975807"/>
    <w:p w14:paraId="51742DA3" w14:textId="77777777" w:rsidR="00975807" w:rsidRDefault="00975807" w:rsidP="00975807">
      <w:pPr>
        <w:rPr>
          <w:b/>
          <w:u w:val="single"/>
        </w:rPr>
      </w:pPr>
      <w:r>
        <w:rPr>
          <w:b/>
          <w:u w:val="single"/>
        </w:rPr>
        <w:t xml:space="preserve">VS-Chronik Platz, Gemeinde See im </w:t>
      </w:r>
      <w:proofErr w:type="spellStart"/>
      <w:r>
        <w:rPr>
          <w:b/>
          <w:u w:val="single"/>
        </w:rPr>
        <w:t>Paznaun</w:t>
      </w:r>
      <w:proofErr w:type="spellEnd"/>
    </w:p>
    <w:p w14:paraId="7107A4B2" w14:textId="77777777" w:rsidR="00975807" w:rsidRDefault="00975807" w:rsidP="00975807">
      <w:r>
        <w:t xml:space="preserve">"Am Montag </w:t>
      </w:r>
      <w:proofErr w:type="spellStart"/>
      <w:r>
        <w:t>mußte</w:t>
      </w:r>
      <w:proofErr w:type="spellEnd"/>
      <w:r>
        <w:t xml:space="preserve"> ich wieder in die Schule, von NS-Kommissären und Kurieren beauftragt und befohlen, mit dem deutschen Gruß ins Klassenzimmer vor die Kinder treten. Es war ein </w:t>
      </w:r>
      <w:proofErr w:type="spellStart"/>
      <w:r>
        <w:t>Kanossagang</w:t>
      </w:r>
      <w:proofErr w:type="spellEnd"/>
      <w:r>
        <w:t>. (...) Es begann für mich in der Schule ein Leidensweg, eine Zeit der Zermürbung an Leib und Seele (...)."</w:t>
      </w:r>
    </w:p>
    <w:p w14:paraId="4D4642BD" w14:textId="77777777" w:rsidR="00975807" w:rsidRDefault="00975807" w:rsidP="00975807"/>
    <w:p w14:paraId="1B7B3317" w14:textId="77777777" w:rsidR="00975807" w:rsidRDefault="00975807" w:rsidP="00975807">
      <w:pPr>
        <w:rPr>
          <w:b/>
          <w:sz w:val="26"/>
          <w:szCs w:val="26"/>
        </w:rPr>
      </w:pPr>
      <w:r>
        <w:rPr>
          <w:b/>
          <w:sz w:val="26"/>
          <w:szCs w:val="26"/>
        </w:rPr>
        <w:t>Personelle Säuberungsmaßnahmen und Druck</w:t>
      </w:r>
    </w:p>
    <w:p w14:paraId="6063B872" w14:textId="77777777" w:rsidR="00975807" w:rsidRDefault="00975807" w:rsidP="00975807"/>
    <w:p w14:paraId="6CA7C501" w14:textId="77777777" w:rsidR="00975807" w:rsidRDefault="00975807" w:rsidP="00975807">
      <w:r>
        <w:t>"</w:t>
      </w:r>
      <w:proofErr w:type="spellStart"/>
      <w:r>
        <w:rPr>
          <w:b/>
        </w:rPr>
        <w:t>Neuordnug</w:t>
      </w:r>
      <w:proofErr w:type="spellEnd"/>
      <w:r>
        <w:rPr>
          <w:b/>
        </w:rPr>
        <w:t xml:space="preserve"> des österreichischen Berufsbeamtentums</w:t>
      </w:r>
      <w:r>
        <w:t>" (BBV), 31.5.1938. Zur Durchführung der BBV wurden Untersuchungsausschüsse eingerichtet. Die fachliche Eignung, das persönliche Verhalten und die politische Einstellung wurden überprüft:</w:t>
      </w:r>
    </w:p>
    <w:p w14:paraId="7B3D9E29" w14:textId="77777777" w:rsidR="00975807" w:rsidRDefault="00975807" w:rsidP="00975807">
      <w:r>
        <w:t>"Jüdische Beamte, Beamte, die jüdische Mischlinge sind, und Beamte, die mit einer Jüdin (einem Juden) oder mit einem Mischling ersten Grades verheiratet sind, sind in den Ruhestand zu versetzen [...].(§3)</w:t>
      </w:r>
    </w:p>
    <w:p w14:paraId="05E99331" w14:textId="77777777" w:rsidR="00975807" w:rsidRDefault="00975807" w:rsidP="00975807">
      <w:r>
        <w:t xml:space="preserve">Beamte, die nach ihrem bisherigen politischen Verhalten nicht die Gewähr dafür bieten, </w:t>
      </w:r>
      <w:proofErr w:type="spellStart"/>
      <w:r>
        <w:t>daß</w:t>
      </w:r>
      <w:proofErr w:type="spellEnd"/>
      <w:r>
        <w:t xml:space="preserve"> sie jederzeit rückhaltlos für den nationalsozialistischen Staat eintreten, können in den Ruhestand versetzt werden; dies gilt vor allem für Beamte, die gegen die nationalsozialistische Bewegung und ihre Anhänger gehässig aufgetreten sind oder ihre dienstliche Stellung dazu </w:t>
      </w:r>
      <w:proofErr w:type="spellStart"/>
      <w:r>
        <w:t>mißbraucht</w:t>
      </w:r>
      <w:proofErr w:type="spellEnd"/>
      <w:r>
        <w:t xml:space="preserve"> haben, um völkisch gesinnte Volksgenossen zu verfolgen, zurückzusetzen oder sonst zu schädigen [...]." (§4)</w:t>
      </w:r>
    </w:p>
    <w:p w14:paraId="6CC081DC" w14:textId="77777777" w:rsidR="00975807" w:rsidRDefault="00975807" w:rsidP="00975807">
      <w:r>
        <w:t>Überdies konnten Beamte auf einem anderen Dienstposten bei niedrigerem Diensteinkommen verwendet werden, wenn es das "dienstliche Bedürfnis" verlangte (§5) bzw. "zur Vereinfachung der Verwaltung oder im Interesse des Dienstes" (§6) in den Ruhestand versetzt werden.</w:t>
      </w:r>
    </w:p>
    <w:p w14:paraId="3042C491" w14:textId="77777777" w:rsidR="00975807" w:rsidRDefault="00975807" w:rsidP="00975807"/>
    <w:p w14:paraId="0C7BBB08" w14:textId="77777777" w:rsidR="00975807" w:rsidRDefault="00975807" w:rsidP="00975807">
      <w:pPr>
        <w:rPr>
          <w:b/>
        </w:rPr>
      </w:pPr>
      <w:r>
        <w:rPr>
          <w:b/>
        </w:rPr>
        <w:t xml:space="preserve">VS-Chronik </w:t>
      </w:r>
      <w:proofErr w:type="spellStart"/>
      <w:r>
        <w:rPr>
          <w:b/>
        </w:rPr>
        <w:t>Nesselwängle</w:t>
      </w:r>
      <w:proofErr w:type="spellEnd"/>
      <w:r>
        <w:rPr>
          <w:b/>
        </w:rPr>
        <w:t xml:space="preserve"> (nach 1945)</w:t>
      </w:r>
    </w:p>
    <w:p w14:paraId="01C2D8E8" w14:textId="77777777" w:rsidR="00975807" w:rsidRDefault="00975807" w:rsidP="00975807">
      <w:r>
        <w:t xml:space="preserve">"In der Schule hatte ich unter meinen Schülern beauftragte Spitzel, die täglich über alles eingehend berichten </w:t>
      </w:r>
      <w:proofErr w:type="spellStart"/>
      <w:r>
        <w:t>mußten</w:t>
      </w:r>
      <w:proofErr w:type="spellEnd"/>
      <w:r>
        <w:t xml:space="preserve">. Ungezählte Male </w:t>
      </w:r>
      <w:proofErr w:type="spellStart"/>
      <w:r>
        <w:t>mußte</w:t>
      </w:r>
      <w:proofErr w:type="spellEnd"/>
      <w:r>
        <w:t xml:space="preserve"> ich deshalb zur Rechtfertigung oder Entgegennahme eines Verweises erscheinen. Es war für mich eine fürchterliche Zeit."</w:t>
      </w:r>
    </w:p>
    <w:p w14:paraId="2B07FC32" w14:textId="77777777" w:rsidR="00975807" w:rsidRDefault="00975807" w:rsidP="00975807">
      <w:pPr>
        <w:rPr>
          <w:b/>
        </w:rPr>
      </w:pPr>
    </w:p>
    <w:p w14:paraId="6C62E1AE" w14:textId="77777777" w:rsidR="00975807" w:rsidRDefault="00975807" w:rsidP="00975807">
      <w:pPr>
        <w:rPr>
          <w:b/>
          <w:sz w:val="26"/>
          <w:szCs w:val="26"/>
        </w:rPr>
      </w:pPr>
      <w:r>
        <w:rPr>
          <w:b/>
          <w:sz w:val="26"/>
          <w:szCs w:val="26"/>
        </w:rPr>
        <w:t>Drohung und Werbung</w:t>
      </w:r>
    </w:p>
    <w:p w14:paraId="2878C70D" w14:textId="77777777" w:rsidR="00975807" w:rsidRDefault="00975807" w:rsidP="00975807"/>
    <w:p w14:paraId="3C78F47F" w14:textId="77777777" w:rsidR="00975807" w:rsidRPr="00975807" w:rsidRDefault="00975807" w:rsidP="00975807">
      <w:pPr>
        <w:rPr>
          <w:b/>
        </w:rPr>
      </w:pPr>
      <w:r w:rsidRPr="00975807">
        <w:rPr>
          <w:b/>
          <w:u w:val="single"/>
        </w:rPr>
        <w:t>Gauleiter und Landeshauptmann Edmund Christoph an die LehrerInnen</w:t>
      </w:r>
      <w:r w:rsidRPr="00975807">
        <w:rPr>
          <w:b/>
        </w:rPr>
        <w:t>, 30.3.1938</w:t>
      </w:r>
    </w:p>
    <w:p w14:paraId="07487D83" w14:textId="77777777" w:rsidR="00975807" w:rsidRDefault="00975807" w:rsidP="00975807">
      <w:r>
        <w:t xml:space="preserve">"Deutsche Männer und Frauen! Deutsche </w:t>
      </w:r>
      <w:proofErr w:type="spellStart"/>
      <w:r>
        <w:t>Erzieherschaft</w:t>
      </w:r>
      <w:proofErr w:type="spellEnd"/>
      <w:r>
        <w:t xml:space="preserve">! (…) Wir brauchen zum Aufbau unseres deutschen Österreich, wir brauchen zur Erziehung unserer Jugend, die das Bollwerk der Zukunft unseres Staates werden wird und sein </w:t>
      </w:r>
      <w:proofErr w:type="spellStart"/>
      <w:r>
        <w:t>muß</w:t>
      </w:r>
      <w:proofErr w:type="spellEnd"/>
      <w:r>
        <w:t xml:space="preserve">, die Mithilfe aller. Und wir sind davon überzeugt, </w:t>
      </w:r>
      <w:proofErr w:type="spellStart"/>
      <w:r>
        <w:t>daß</w:t>
      </w:r>
      <w:proofErr w:type="spellEnd"/>
      <w:r>
        <w:t xml:space="preserve"> auch Sie, die noch nicht zu uns gefunden haben, den Weg zu uns finden werden. Meine Bitte ist: Versuchen Sie, Erzieher unserer Jugend, sich mit den Aufgaben und Forderungen, die der Nationalsozialismus an Sie stellt, vertraut zu machen, auf </w:t>
      </w:r>
      <w:proofErr w:type="spellStart"/>
      <w:r>
        <w:t>daß</w:t>
      </w:r>
      <w:proofErr w:type="spellEnd"/>
      <w:r>
        <w:t xml:space="preserve"> Sie der Aufgabe gerecht werden, die das deutsche Volk an Sie stellt, auf </w:t>
      </w:r>
      <w:proofErr w:type="spellStart"/>
      <w:r>
        <w:t>daß</w:t>
      </w:r>
      <w:proofErr w:type="spellEnd"/>
      <w:r>
        <w:t xml:space="preserve"> Sie, vor dem Allmächtigen erscheinend, Rechenschaft ablegen können: Ich habe meine Pflicht dem deutschen Volke gegenüber erfüllt."</w:t>
      </w:r>
    </w:p>
    <w:p w14:paraId="0303C81C" w14:textId="77777777" w:rsidR="00975807" w:rsidRDefault="00975807" w:rsidP="00975807"/>
    <w:p w14:paraId="43209285" w14:textId="77777777" w:rsidR="00975807" w:rsidRPr="00975807" w:rsidRDefault="00975807" w:rsidP="00975807">
      <w:pPr>
        <w:rPr>
          <w:b/>
        </w:rPr>
      </w:pPr>
      <w:r w:rsidRPr="00975807">
        <w:rPr>
          <w:b/>
        </w:rPr>
        <w:t xml:space="preserve">Der Kreisschulrat bei einem </w:t>
      </w:r>
      <w:r w:rsidRPr="00975807">
        <w:rPr>
          <w:b/>
          <w:u w:val="single"/>
        </w:rPr>
        <w:t xml:space="preserve">Lehrerappel der </w:t>
      </w:r>
      <w:proofErr w:type="spellStart"/>
      <w:r w:rsidRPr="00975807">
        <w:rPr>
          <w:b/>
          <w:u w:val="single"/>
        </w:rPr>
        <w:t>Bludenzer</w:t>
      </w:r>
      <w:proofErr w:type="spellEnd"/>
      <w:r w:rsidRPr="00975807">
        <w:rPr>
          <w:b/>
          <w:u w:val="single"/>
        </w:rPr>
        <w:t xml:space="preserve"> Hauptschule</w:t>
      </w:r>
      <w:r w:rsidRPr="00975807">
        <w:rPr>
          <w:b/>
        </w:rPr>
        <w:t xml:space="preserve"> im März 1939:</w:t>
      </w:r>
    </w:p>
    <w:p w14:paraId="53A1C292" w14:textId="77777777" w:rsidR="00975807" w:rsidRDefault="00975807" w:rsidP="00975807">
      <w:r>
        <w:t xml:space="preserve">"Es ist selbstverständliche Pflicht, </w:t>
      </w:r>
      <w:proofErr w:type="spellStart"/>
      <w:r>
        <w:t>daß</w:t>
      </w:r>
      <w:proofErr w:type="spellEnd"/>
      <w:r>
        <w:t xml:space="preserve"> der Beamte sich zum Staate, dessen Brot er </w:t>
      </w:r>
      <w:proofErr w:type="spellStart"/>
      <w:r>
        <w:t>ißt</w:t>
      </w:r>
      <w:proofErr w:type="spellEnd"/>
      <w:r>
        <w:t xml:space="preserve">, voll bekennt. Wer sich heute zum Beitritt in die Partei nicht entschließen kann, hat die Folgen selbst zu tragen. Es </w:t>
      </w:r>
      <w:proofErr w:type="spellStart"/>
      <w:r>
        <w:t>muß</w:t>
      </w:r>
      <w:proofErr w:type="spellEnd"/>
      <w:r>
        <w:t xml:space="preserve"> nicht jeder Beamter sein, der großdeutsche Staat hat Arbeit genug, um jeden zu beschäftigen und sei es auch beim Straßenbau im Osten."</w:t>
      </w:r>
    </w:p>
    <w:p w14:paraId="7FB24C1A" w14:textId="77777777" w:rsidR="00975807" w:rsidRDefault="00975807" w:rsidP="00975807"/>
    <w:p w14:paraId="761E8551" w14:textId="77777777" w:rsidR="00975807" w:rsidRDefault="00975807" w:rsidP="00975807">
      <w:pPr>
        <w:rPr>
          <w:b/>
        </w:rPr>
      </w:pPr>
      <w:r>
        <w:rPr>
          <w:b/>
        </w:rPr>
        <w:t xml:space="preserve">VS-Chronik </w:t>
      </w:r>
      <w:proofErr w:type="spellStart"/>
      <w:r>
        <w:rPr>
          <w:b/>
        </w:rPr>
        <w:t>Nesselwängle</w:t>
      </w:r>
      <w:proofErr w:type="spellEnd"/>
    </w:p>
    <w:p w14:paraId="0BED68A5" w14:textId="77777777" w:rsidR="00975807" w:rsidRDefault="00975807" w:rsidP="00975807">
      <w:r>
        <w:t xml:space="preserve">Der </w:t>
      </w:r>
      <w:r>
        <w:rPr>
          <w:u w:val="single"/>
        </w:rPr>
        <w:t>Gauamtsleiter für Erziehung bezeichnete die Lehrer</w:t>
      </w:r>
      <w:r>
        <w:t xml:space="preserve"> als „’faul, feig, ehr- und gedankenlos', die Lehrerinnen nannte er aufgeblasene </w:t>
      </w:r>
      <w:proofErr w:type="spellStart"/>
      <w:r>
        <w:t>Funzen</w:t>
      </w:r>
      <w:proofErr w:type="spellEnd"/>
      <w:r>
        <w:t xml:space="preserve"> und noch vieles andere. - Während wir alte Lehrer uns das nicht bieten lassen wollten, klatschten die 'Jungen' und besonders die Lehrerinnen Beifall - (Gesinnungsgenossen!). [...]. [Er] verabschiedete sich mit den Worten: 'Auf einen groben Klotz gehört ein grober Keil'."</w:t>
      </w:r>
    </w:p>
    <w:p w14:paraId="2DD42AEE" w14:textId="77777777" w:rsidR="00975807" w:rsidRDefault="00975807" w:rsidP="00975807"/>
    <w:p w14:paraId="3F7FADA6" w14:textId="77777777" w:rsidR="00975807" w:rsidRDefault="00975807" w:rsidP="00975807">
      <w:pPr>
        <w:rPr>
          <w:b/>
          <w:sz w:val="26"/>
          <w:szCs w:val="26"/>
        </w:rPr>
      </w:pPr>
      <w:r>
        <w:rPr>
          <w:b/>
          <w:sz w:val="26"/>
          <w:szCs w:val="26"/>
        </w:rPr>
        <w:t>Anziehungskraft des Nationalsozialismus</w:t>
      </w:r>
    </w:p>
    <w:p w14:paraId="20359432" w14:textId="77777777" w:rsidR="00975807" w:rsidRDefault="00975807" w:rsidP="00975807"/>
    <w:p w14:paraId="4283024E" w14:textId="77777777" w:rsidR="00975807" w:rsidRDefault="00975807" w:rsidP="00975807">
      <w:r>
        <w:t xml:space="preserve">Ein Gewerkschafter nach dem Krieg über die </w:t>
      </w:r>
      <w:r>
        <w:rPr>
          <w:b/>
        </w:rPr>
        <w:t xml:space="preserve">Lage </w:t>
      </w:r>
      <w:r>
        <w:rPr>
          <w:b/>
          <w:u w:val="single"/>
        </w:rPr>
        <w:t>der LehrerInnen</w:t>
      </w:r>
      <w:r>
        <w:rPr>
          <w:b/>
        </w:rPr>
        <w:t xml:space="preserve"> in Vorarlberg </w:t>
      </w:r>
      <w:r>
        <w:rPr>
          <w:b/>
          <w:u w:val="single"/>
        </w:rPr>
        <w:t>vor der NS-Machtübernahme</w:t>
      </w:r>
      <w:r>
        <w:t>:</w:t>
      </w:r>
    </w:p>
    <w:p w14:paraId="36FC3065" w14:textId="77777777" w:rsidR="00975807" w:rsidRDefault="00975807" w:rsidP="00975807">
      <w:r>
        <w:t xml:space="preserve">"Allerdings war die Lehrerschaft schon vor 1938 'autoritär' behandelt worden - bei den Volksschullehrern war es wesentlich schlimmer als bei den Mittelschullehrern -, </w:t>
      </w:r>
      <w:proofErr w:type="spellStart"/>
      <w:r>
        <w:t>sodaß</w:t>
      </w:r>
      <w:proofErr w:type="spellEnd"/>
      <w:r>
        <w:t xml:space="preserve"> der Wandel im März dieses Jahres zunächst nicht so groß war. [...]. Die Pfeife, nach der man zu tanzen hatte, hatte nur einen anderen Ton; das Kuschen hatte man längst gelernt! Der Ton wurde allerdings im Lauf der Zeit immer schriller und bald wurde aus dem Tanzen ein Exerzieren."</w:t>
      </w:r>
    </w:p>
    <w:p w14:paraId="03D9662A" w14:textId="77777777" w:rsidR="00975807" w:rsidRDefault="00975807" w:rsidP="00975807"/>
    <w:p w14:paraId="46311A12" w14:textId="77777777" w:rsidR="00975807" w:rsidRDefault="00975807" w:rsidP="00975807">
      <w:pPr>
        <w:rPr>
          <w:b/>
        </w:rPr>
      </w:pPr>
      <w:r>
        <w:rPr>
          <w:b/>
          <w:u w:val="single"/>
        </w:rPr>
        <w:t>Pflichten des Lehrers, der Lehrerin in der Pflichtschule:</w:t>
      </w:r>
    </w:p>
    <w:p w14:paraId="64C202F2" w14:textId="77777777" w:rsidR="00975807" w:rsidRDefault="00975807" w:rsidP="00975807">
      <w:pPr>
        <w:pStyle w:val="Listenabsatz"/>
        <w:numPr>
          <w:ilvl w:val="0"/>
          <w:numId w:val="3"/>
        </w:numPr>
        <w:textAlignment w:val="auto"/>
        <w:rPr>
          <w:sz w:val="24"/>
          <w:szCs w:val="24"/>
        </w:rPr>
      </w:pPr>
      <w:r>
        <w:rPr>
          <w:sz w:val="24"/>
          <w:szCs w:val="24"/>
        </w:rPr>
        <w:t>Schul- und Sonntagsmesseaufsicht</w:t>
      </w:r>
    </w:p>
    <w:p w14:paraId="01F7F906" w14:textId="77777777" w:rsidR="00975807" w:rsidRDefault="00975807" w:rsidP="00975807">
      <w:pPr>
        <w:numPr>
          <w:ilvl w:val="0"/>
          <w:numId w:val="3"/>
        </w:numPr>
        <w:spacing w:beforeLines="1" w:before="2" w:afterLines="1" w:after="2"/>
        <w:rPr>
          <w:rFonts w:ascii="Times" w:eastAsiaTheme="minorHAnsi" w:hAnsi="Times"/>
        </w:rPr>
      </w:pPr>
      <w:r>
        <w:rPr>
          <w:rFonts w:ascii="Times" w:eastAsiaTheme="minorHAnsi" w:hAnsi="Times"/>
        </w:rPr>
        <w:t>Überwachung der SchülerInnen, ob sie zur Beichte, Prozession, Kommunion etc. gingen, entsprechende Aufsichtspflicht teils auch in die Ferienzeit</w:t>
      </w:r>
    </w:p>
    <w:p w14:paraId="21191F5E" w14:textId="77777777" w:rsidR="00975807" w:rsidRDefault="00975807" w:rsidP="00975807">
      <w:pPr>
        <w:numPr>
          <w:ilvl w:val="0"/>
          <w:numId w:val="3"/>
        </w:numPr>
        <w:spacing w:beforeLines="1" w:before="2" w:afterLines="1" w:after="2"/>
        <w:rPr>
          <w:rFonts w:ascii="Times" w:eastAsiaTheme="minorHAnsi" w:hAnsi="Times"/>
        </w:rPr>
      </w:pPr>
      <w:r>
        <w:rPr>
          <w:rFonts w:ascii="Times" w:eastAsiaTheme="minorHAnsi" w:hAnsi="Times"/>
        </w:rPr>
        <w:t>Einfluss des Dorfpfarrers auf den Unterricht und Kontrolle des sittlichen Lebenswandels der Lehrkraft – Elitekonkurrenz zum Pfarrer</w:t>
      </w:r>
    </w:p>
    <w:p w14:paraId="5BD517DD" w14:textId="77777777" w:rsidR="00975807" w:rsidRDefault="00975807" w:rsidP="00975807"/>
    <w:p w14:paraId="19016B67" w14:textId="77777777" w:rsidR="00975807" w:rsidRDefault="00975807" w:rsidP="00975807">
      <w:pPr>
        <w:rPr>
          <w:b/>
          <w:u w:val="single"/>
        </w:rPr>
      </w:pPr>
      <w:r>
        <w:rPr>
          <w:b/>
          <w:u w:val="single"/>
        </w:rPr>
        <w:t>Soziale und ökonomische Situation der LehrerInnen vor 1938</w:t>
      </w:r>
    </w:p>
    <w:p w14:paraId="66821A65" w14:textId="77777777" w:rsidR="00975807" w:rsidRDefault="00975807" w:rsidP="00975807">
      <w:pPr>
        <w:pStyle w:val="Listenabsatz"/>
        <w:numPr>
          <w:ilvl w:val="0"/>
          <w:numId w:val="4"/>
        </w:numPr>
        <w:textAlignment w:val="auto"/>
        <w:rPr>
          <w:sz w:val="24"/>
          <w:szCs w:val="24"/>
        </w:rPr>
      </w:pPr>
      <w:r>
        <w:rPr>
          <w:sz w:val="24"/>
          <w:szCs w:val="24"/>
        </w:rPr>
        <w:t>Zwischen 1931 und 1934: Lohneinbußen der Pflichtschullehrer bis zu 25%. Die Gehaltskürzungen bei Lehrerinnen lagen um 20% über jene der männlichen Kollegen.</w:t>
      </w:r>
    </w:p>
    <w:p w14:paraId="283B7593" w14:textId="77777777" w:rsidR="00975807" w:rsidRDefault="00975807" w:rsidP="00975807">
      <w:pPr>
        <w:numPr>
          <w:ilvl w:val="0"/>
          <w:numId w:val="4"/>
        </w:numPr>
        <w:spacing w:beforeLines="1" w:before="2" w:afterLines="1" w:after="2"/>
        <w:rPr>
          <w:rFonts w:ascii="Times" w:eastAsiaTheme="minorHAnsi" w:hAnsi="Times"/>
        </w:rPr>
      </w:pPr>
      <w:r>
        <w:rPr>
          <w:rFonts w:ascii="Times" w:eastAsiaTheme="minorHAnsi" w:hAnsi="Times"/>
        </w:rPr>
        <w:t>Sparbudget 1936: Massive Klassenzusammenlegungen, sprunghafte Zunahme der Klassenschülerzahlen, teilweise und gänzliche Aufhebungen vieler Pragmatisierungen, Vorrückungsstopp, Zwangspensionierungen.</w:t>
      </w:r>
    </w:p>
    <w:p w14:paraId="0C1A5CED" w14:textId="77777777" w:rsidR="00975807" w:rsidRDefault="00975807" w:rsidP="00975807">
      <w:pPr>
        <w:numPr>
          <w:ilvl w:val="0"/>
          <w:numId w:val="4"/>
        </w:numPr>
        <w:spacing w:beforeLines="1" w:before="2" w:afterLines="1" w:after="2"/>
        <w:rPr>
          <w:rFonts w:ascii="Times" w:eastAsiaTheme="minorHAnsi" w:hAnsi="Times"/>
        </w:rPr>
      </w:pPr>
      <w:r>
        <w:rPr>
          <w:rFonts w:ascii="Times" w:eastAsiaTheme="minorHAnsi" w:hAnsi="Times"/>
        </w:rPr>
        <w:t>Tirol 1933 200 arbeitslose LehrerInnen, 1938 immer noch 150</w:t>
      </w:r>
    </w:p>
    <w:p w14:paraId="6A6B9F60" w14:textId="77777777" w:rsidR="00975807" w:rsidRDefault="00975807" w:rsidP="00975807">
      <w:pPr>
        <w:numPr>
          <w:ilvl w:val="0"/>
          <w:numId w:val="4"/>
        </w:numPr>
        <w:spacing w:beforeLines="1" w:before="2" w:afterLines="1" w:after="2"/>
        <w:rPr>
          <w:rFonts w:ascii="Times" w:eastAsiaTheme="minorHAnsi" w:hAnsi="Times"/>
        </w:rPr>
      </w:pPr>
      <w:r>
        <w:rPr>
          <w:rFonts w:ascii="Times" w:eastAsiaTheme="minorHAnsi" w:hAnsi="Times"/>
        </w:rPr>
        <w:t>Im Sommer 1936 war im Tiroler Pflichtschulbereich der letzte männliche Bewerber des Maturajahrgangs 1931 eingestellt worden, während bei den Frauen gar erst der Maturajahrgang 1929 zur Anstellung gelangte.</w:t>
      </w:r>
    </w:p>
    <w:p w14:paraId="3DCE1751" w14:textId="77777777" w:rsidR="00975807" w:rsidRDefault="00975807" w:rsidP="00975807">
      <w:pPr>
        <w:numPr>
          <w:ilvl w:val="0"/>
          <w:numId w:val="4"/>
        </w:numPr>
        <w:spacing w:beforeLines="1" w:before="2" w:afterLines="1" w:after="2"/>
        <w:rPr>
          <w:rFonts w:ascii="Times" w:eastAsiaTheme="minorHAnsi" w:hAnsi="Times"/>
        </w:rPr>
      </w:pPr>
      <w:r>
        <w:rPr>
          <w:rFonts w:ascii="Times" w:eastAsiaTheme="minorHAnsi" w:hAnsi="Times"/>
        </w:rPr>
        <w:t>1936 gab es in Tirol drei- bis viermal weniger neugeprüfte Volks- und Hauptschullehrkräfte als 1932</w:t>
      </w:r>
    </w:p>
    <w:p w14:paraId="2661586B" w14:textId="77777777" w:rsidR="00975807" w:rsidRDefault="00975807" w:rsidP="00975807">
      <w:pPr>
        <w:numPr>
          <w:ilvl w:val="0"/>
          <w:numId w:val="4"/>
        </w:numPr>
        <w:spacing w:beforeLines="1" w:before="2" w:afterLines="1" w:after="2"/>
        <w:rPr>
          <w:rFonts w:ascii="Times" w:eastAsiaTheme="minorHAnsi" w:hAnsi="Times"/>
        </w:rPr>
      </w:pPr>
      <w:r>
        <w:rPr>
          <w:rFonts w:ascii="Times" w:eastAsiaTheme="minorHAnsi" w:hAnsi="Times"/>
        </w:rPr>
        <w:t>Zur Bekämpfung der Arbeitslosigkeit propagierte der Katholische Tiroler Lehrerverein (KTLV) die Verweigerung der Aufnahme von Frauen in die Lehrerinnenbildungsanstalten.</w:t>
      </w:r>
    </w:p>
    <w:p w14:paraId="7F89BA1D" w14:textId="77777777" w:rsidR="00975807" w:rsidRDefault="00975807" w:rsidP="00975807">
      <w:pPr>
        <w:numPr>
          <w:ilvl w:val="0"/>
          <w:numId w:val="4"/>
        </w:numPr>
        <w:spacing w:beforeLines="1" w:before="2" w:afterLines="1" w:after="2"/>
        <w:rPr>
          <w:rFonts w:ascii="Times" w:eastAsiaTheme="minorHAnsi" w:hAnsi="Times"/>
          <w:sz w:val="20"/>
          <w:szCs w:val="20"/>
        </w:rPr>
      </w:pPr>
      <w:r>
        <w:rPr>
          <w:rFonts w:ascii="Times" w:eastAsiaTheme="minorHAnsi" w:hAnsi="Times"/>
        </w:rPr>
        <w:t>Lag der Frauenanteil in Tirol 1932 bei den Absolventen für den Lehrberuf an Hauptschulen noch bei 60%, so reduzierte er sich bis 1936 auf 0 (sic!) Prozent.</w:t>
      </w:r>
    </w:p>
    <w:p w14:paraId="61B5E20B" w14:textId="77777777" w:rsidR="00975807" w:rsidRDefault="00975807" w:rsidP="00975807"/>
    <w:p w14:paraId="19ADB569" w14:textId="77777777" w:rsidR="00975807" w:rsidRDefault="00975807" w:rsidP="00975807">
      <w:pPr>
        <w:rPr>
          <w:b/>
          <w:u w:val="single"/>
        </w:rPr>
      </w:pPr>
      <w:proofErr w:type="spellStart"/>
      <w:r>
        <w:rPr>
          <w:b/>
          <w:u w:val="single"/>
        </w:rPr>
        <w:t>Doppelverdienerkampagne</w:t>
      </w:r>
      <w:proofErr w:type="spellEnd"/>
    </w:p>
    <w:p w14:paraId="381548D3" w14:textId="77777777" w:rsidR="00975807" w:rsidRDefault="00975807" w:rsidP="00975807">
      <w:r>
        <w:t xml:space="preserve">Erneuerung des Gesetzes, das Lehrerinnen zum Zölibat verpflichtet, durch den Tiroler Landtag 1920 und 1928: Tiroler Volkspartei und der KTLV lehnten den Antrag der Sozialisten auf Gleichbehandlung von Frauen und Männern im Schuldienst ab, da Mutterschaft und Berufstätigkeit als Lehrerin unvereinbar wären (Kosten für eine Schwangerschaftsvertretung, Konkurrenzierung des männlichen Nachwuchses, körperliche </w:t>
      </w:r>
      <w:r>
        <w:lastRenderedPageBreak/>
        <w:t xml:space="preserve">Unzulänglichkeit während der Schwangerschaft, die Schwangere stelle ein "unmittelbares Objekt der sexuellen Aufklärung" dar). Bis 1950 wurde der Lehrerinnenzölibat in Tirol "zum Nutzen der Junglehrer" beibehalten. Die Aufhebung stieß auf heftige Ablehnung seitens des KTLV, der noch 1955 festhielt, dass damit der Weg freigemacht werde "für ein </w:t>
      </w:r>
      <w:proofErr w:type="spellStart"/>
      <w:r>
        <w:t>Doppelverdienertum</w:t>
      </w:r>
      <w:proofErr w:type="spellEnd"/>
      <w:r>
        <w:t xml:space="preserve"> auf Kosten der darbenden Junglehrer. Wir glauben kaum, </w:t>
      </w:r>
      <w:proofErr w:type="spellStart"/>
      <w:r>
        <w:t>daß</w:t>
      </w:r>
      <w:proofErr w:type="spellEnd"/>
      <w:r>
        <w:t xml:space="preserve"> man eine gute Hausfrau und Lehrerin zugleich sein kann".</w:t>
      </w:r>
    </w:p>
    <w:p w14:paraId="23978BAA" w14:textId="77777777" w:rsidR="00975807" w:rsidRDefault="00975807" w:rsidP="00975807"/>
    <w:p w14:paraId="07D5B767" w14:textId="77777777" w:rsidR="00975807" w:rsidRDefault="00975807" w:rsidP="00975807">
      <w:pPr>
        <w:rPr>
          <w:b/>
        </w:rPr>
      </w:pPr>
      <w:r>
        <w:t xml:space="preserve">Geleitsbüchlein zur Bereicherung des Seelenlebens katholischer Lehrerinnen </w:t>
      </w:r>
      <w:r>
        <w:rPr>
          <w:u w:val="single"/>
        </w:rPr>
        <w:t>1932</w:t>
      </w:r>
      <w:r>
        <w:t xml:space="preserve">. Der Landesreferent für das Vorarlberger Volksbildungswesen, Monsignore Hofrat Franz Gebhard Metzler, ehemaliger Bezirksschulinspektor und Obmann des KTLV Vorarlberg, </w:t>
      </w:r>
      <w:r>
        <w:rPr>
          <w:u w:val="single"/>
        </w:rPr>
        <w:t xml:space="preserve">über die </w:t>
      </w:r>
      <w:r>
        <w:rPr>
          <w:b/>
          <w:u w:val="single"/>
        </w:rPr>
        <w:t>Vorzüge und Notwendigkeit der Ehelosigkeit und Jungfräulichkeit für Lehrerinnen</w:t>
      </w:r>
      <w:r>
        <w:rPr>
          <w:b/>
        </w:rPr>
        <w:t>:</w:t>
      </w:r>
    </w:p>
    <w:p w14:paraId="2CE99833" w14:textId="77777777" w:rsidR="00975807" w:rsidRDefault="00975807" w:rsidP="00975807">
      <w:r>
        <w:t xml:space="preserve">"Das schönste Kleinod im Tugendschatze der christlichen Lehrerin ist die Herzensreinheit - die Jungfräulichkeit. [...]. Nur die ehelose Frau erfährt, was es heißt, Veranlagungen und Talente des Verstandes ungehemmt entfalten zu dürfen. [...]. Gründliche pädagogische und methodische Arbeit fordert unbedingte Freiheit von den vielgestaltigen, zeitraubenden und anstrengenden Verpflichtungen, mit denen die Stellung der Frau und Mutter verknüpft ist. [...]. Mutterschaft zielt auf individuelle Liebe, Jungfräulichkeit auf Liebe zur Gesamtheit; darum soll sie allein dem Gemeinwohl dienen, wo die gesamte Hingabe des Geistes und des Herzens verlangt wird. [...]. Denn gerade ein sittenreines Leben ist das beste Mittel, um die Selbstsucht zu bekämpfen und zur Hingabe für andere zu entflammen. Deshalb ist auch gerade der freiwillige Zölibat für die Stärkung und Stählung des Charakters von unschätzbarer Bedeutung. [...]. Nur die jungfräuliche Seele kann ungehemmt mit der Schwungkraft des Adlers den Höhenflug zu den Sternen jener übernatürlichen Ideale wagen, die der Erziehungsarbeit voranleuchten müssen. Jungfräulichkeit ist Heldentum, mit großen Opfern erkauft, aber bereichernd, beglückend, erhöhend die eigene Persönlichkeit und vor allem auch das Schaffen und Wirken an der Persönlichkeit anderer. Ferner: Ist es nicht geziemend, </w:t>
      </w:r>
      <w:proofErr w:type="spellStart"/>
      <w:r>
        <w:t>daß</w:t>
      </w:r>
      <w:proofErr w:type="spellEnd"/>
      <w:r>
        <w:t xml:space="preserve"> die Gärtnerin im Liliengarten der unschuldigen Kinderwelt selber eine Lilie ist von hochstrebendem Wuchs, von blendendem Weiß und von kostbarem Duft?"</w:t>
      </w:r>
    </w:p>
    <w:p w14:paraId="1880B5B2" w14:textId="77777777" w:rsidR="00975807" w:rsidRDefault="00975807" w:rsidP="00975807"/>
    <w:p w14:paraId="1CC726FD" w14:textId="77777777" w:rsidR="00975807" w:rsidRDefault="00975807" w:rsidP="00975807">
      <w:pPr>
        <w:rPr>
          <w:b/>
        </w:rPr>
      </w:pPr>
      <w:r>
        <w:rPr>
          <w:b/>
          <w:u w:val="single"/>
        </w:rPr>
        <w:t xml:space="preserve">Aufruf des Tiroler </w:t>
      </w:r>
      <w:proofErr w:type="spellStart"/>
      <w:r>
        <w:rPr>
          <w:b/>
          <w:u w:val="single"/>
        </w:rPr>
        <w:t>Gauamtes</w:t>
      </w:r>
      <w:proofErr w:type="spellEnd"/>
      <w:r>
        <w:rPr>
          <w:b/>
          <w:u w:val="single"/>
        </w:rPr>
        <w:t xml:space="preserve"> für Erziehung</w:t>
      </w:r>
      <w:r>
        <w:rPr>
          <w:b/>
        </w:rPr>
        <w:t xml:space="preserve"> im Sommer 1938:</w:t>
      </w:r>
    </w:p>
    <w:p w14:paraId="1F2F69AA" w14:textId="77777777" w:rsidR="00975807" w:rsidRDefault="00975807" w:rsidP="00975807">
      <w:r>
        <w:t xml:space="preserve">"Es wird für alle jungen Erzieher hier im Gau Tirol Arbeit geben in Hülle und Fülle. Die Zeiten da die junge </w:t>
      </w:r>
      <w:proofErr w:type="spellStart"/>
      <w:r>
        <w:t>Erzieherschaft</w:t>
      </w:r>
      <w:proofErr w:type="spellEnd"/>
      <w:r>
        <w:t xml:space="preserve"> darbend auf Anstellung im Schuldienst gewartet hat, sind vorbei. Nun brauchen wir junge Leute, die mit Liebe und Begeisterung an den Erzieherberuf herankommen und mit der Jugend unseres Volkes vorwärts stürmen wollen. Darum: Junger Lehrer, junge Lehrerin, bleibe im Gau!"</w:t>
      </w:r>
    </w:p>
    <w:p w14:paraId="78F5699C" w14:textId="77777777" w:rsidR="00975807" w:rsidRDefault="00975807" w:rsidP="00975807"/>
    <w:p w14:paraId="79E1711E" w14:textId="77777777" w:rsidR="00975807" w:rsidRDefault="00975807" w:rsidP="00975807">
      <w:pPr>
        <w:rPr>
          <w:b/>
          <w:sz w:val="28"/>
          <w:szCs w:val="28"/>
        </w:rPr>
      </w:pPr>
      <w:r>
        <w:rPr>
          <w:b/>
        </w:rPr>
        <w:t xml:space="preserve">Der Dorflehrer als </w:t>
      </w:r>
      <w:r>
        <w:rPr>
          <w:b/>
          <w:u w:val="single"/>
        </w:rPr>
        <w:t xml:space="preserve">Pionier der NS-Bewegung am Land. </w:t>
      </w:r>
      <w:r>
        <w:rPr>
          <w:b/>
        </w:rPr>
        <w:t>BSI Reutte an LSR 10.2.1939:</w:t>
      </w:r>
    </w:p>
    <w:p w14:paraId="58BD7805" w14:textId="77777777" w:rsidR="00975807" w:rsidRDefault="00975807" w:rsidP="00975807">
      <w:r>
        <w:t xml:space="preserve">"Er soll der Erzieher des Dorfes und mithin Erzieher des Volkes sein. [...] der Bergschullehrer stellt nicht nur in der Schule seinen Mann, sondern - was noch viel wichtiger ist - er wird allmählich geradezu der Träger und Apostel des nationalsozialistischen Gedankenguts auf dem Lande. Ich kann mit großer Genugtuung sagen, </w:t>
      </w:r>
      <w:proofErr w:type="spellStart"/>
      <w:r>
        <w:t>daß</w:t>
      </w:r>
      <w:proofErr w:type="spellEnd"/>
      <w:r>
        <w:t xml:space="preserve"> sich der Großteil der Lehrer heute schon mit ihrer ganzen Kraft der Partei zur Verfügung stellt."</w:t>
      </w:r>
    </w:p>
    <w:p w14:paraId="77B235D9" w14:textId="77777777" w:rsidR="00975807" w:rsidRDefault="00975807" w:rsidP="00975807"/>
    <w:p w14:paraId="0AC8C477" w14:textId="2385614D" w:rsidR="00975807" w:rsidRDefault="00975807" w:rsidP="00975807">
      <w:pPr>
        <w:rPr>
          <w:b/>
          <w:sz w:val="28"/>
          <w:szCs w:val="28"/>
        </w:rPr>
      </w:pPr>
      <w:r>
        <w:rPr>
          <w:b/>
          <w:u w:val="single"/>
        </w:rPr>
        <w:t>Mittelschulgewerkschafter Guido Müller</w:t>
      </w:r>
      <w:r>
        <w:rPr>
          <w:b/>
        </w:rPr>
        <w:t xml:space="preserve"> in den Vorarlberger Nachrichten, 16.2.1946</w:t>
      </w:r>
      <w:r>
        <w:rPr>
          <w:b/>
          <w:sz w:val="28"/>
          <w:szCs w:val="28"/>
        </w:rPr>
        <w:t>:</w:t>
      </w:r>
    </w:p>
    <w:p w14:paraId="6E94A34C" w14:textId="69A2BEFA" w:rsidR="00CC2799" w:rsidRPr="00975807" w:rsidRDefault="00975807" w:rsidP="00975807">
      <w:r>
        <w:t xml:space="preserve">"So zeigte es sich, </w:t>
      </w:r>
      <w:proofErr w:type="spellStart"/>
      <w:r>
        <w:t>daß</w:t>
      </w:r>
      <w:proofErr w:type="spellEnd"/>
      <w:r>
        <w:t xml:space="preserve"> immerhin eine ganz beträchtliche Anzahl von Mittelschullehrern gegen den Nationalsozialismus eingestellt war. Ihnen gegenüber konnte man offen sprechen. Gegen die Volksschullehrer war man von vornherein argwöhnischer, hatten sie doch fast überall die Funktionen im Lehrerbund inne und war man von ihnen noch mehr Akrobatik beim Wechsel zum Nationalsozialismus gewöhnt als von manchem Studienrat."</w:t>
      </w:r>
    </w:p>
    <w:sectPr w:rsidR="00CC2799" w:rsidRPr="00975807" w:rsidSect="00883C99">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FA8" w14:textId="77777777" w:rsidR="00B94095" w:rsidRDefault="00B94095">
      <w:r>
        <w:separator/>
      </w:r>
    </w:p>
  </w:endnote>
  <w:endnote w:type="continuationSeparator" w:id="0">
    <w:p w14:paraId="572B6A92" w14:textId="77777777" w:rsidR="00B94095" w:rsidRDefault="00B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C533" w14:textId="77777777" w:rsidR="008A7448" w:rsidRDefault="00457887" w:rsidP="00D14442">
    <w:pPr>
      <w:pStyle w:val="Fuzeile"/>
      <w:framePr w:wrap="around" w:vAnchor="text" w:hAnchor="margin" w:xAlign="right" w:y="1"/>
      <w:rPr>
        <w:rStyle w:val="Seitenzahl"/>
      </w:rPr>
    </w:pPr>
    <w:r>
      <w:rPr>
        <w:rStyle w:val="Seitenzahl"/>
      </w:rPr>
      <w:fldChar w:fldCharType="begin"/>
    </w:r>
    <w:r w:rsidR="008A7448">
      <w:rPr>
        <w:rStyle w:val="Seitenzahl"/>
      </w:rPr>
      <w:instrText xml:space="preserve">PAGE  </w:instrText>
    </w:r>
    <w:r>
      <w:rPr>
        <w:rStyle w:val="Seitenzahl"/>
      </w:rPr>
      <w:fldChar w:fldCharType="end"/>
    </w:r>
  </w:p>
  <w:p w14:paraId="08EB1870" w14:textId="77777777" w:rsidR="008A7448" w:rsidRDefault="008A7448" w:rsidP="008A744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1073" w14:textId="77777777" w:rsidR="008A7448" w:rsidRDefault="00457887" w:rsidP="00D14442">
    <w:pPr>
      <w:pStyle w:val="Fuzeile"/>
      <w:framePr w:wrap="around" w:vAnchor="text" w:hAnchor="margin" w:xAlign="right" w:y="1"/>
      <w:rPr>
        <w:rStyle w:val="Seitenzahl"/>
      </w:rPr>
    </w:pPr>
    <w:r>
      <w:rPr>
        <w:rStyle w:val="Seitenzahl"/>
      </w:rPr>
      <w:fldChar w:fldCharType="begin"/>
    </w:r>
    <w:r w:rsidR="008A7448">
      <w:rPr>
        <w:rStyle w:val="Seitenzahl"/>
      </w:rPr>
      <w:instrText xml:space="preserve">PAGE  </w:instrText>
    </w:r>
    <w:r>
      <w:rPr>
        <w:rStyle w:val="Seitenzahl"/>
      </w:rPr>
      <w:fldChar w:fldCharType="separate"/>
    </w:r>
    <w:r w:rsidR="00781499">
      <w:rPr>
        <w:rStyle w:val="Seitenzahl"/>
        <w:noProof/>
      </w:rPr>
      <w:t>1</w:t>
    </w:r>
    <w:r>
      <w:rPr>
        <w:rStyle w:val="Seitenzahl"/>
      </w:rPr>
      <w:fldChar w:fldCharType="end"/>
    </w:r>
  </w:p>
  <w:p w14:paraId="4851E0F8" w14:textId="77777777" w:rsidR="008A7448" w:rsidRDefault="008A7448" w:rsidP="008A744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21F4" w14:textId="77777777" w:rsidR="00B94095" w:rsidRDefault="00B94095">
      <w:r>
        <w:separator/>
      </w:r>
    </w:p>
  </w:footnote>
  <w:footnote w:type="continuationSeparator" w:id="0">
    <w:p w14:paraId="0B0D5B86" w14:textId="77777777" w:rsidR="00B94095" w:rsidRDefault="00B9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6C2"/>
    <w:multiLevelType w:val="hybridMultilevel"/>
    <w:tmpl w:val="FA0EA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1B7147"/>
    <w:multiLevelType w:val="hybridMultilevel"/>
    <w:tmpl w:val="FFD8B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09343">
    <w:abstractNumId w:val="0"/>
  </w:num>
  <w:num w:numId="2" w16cid:durableId="36587154">
    <w:abstractNumId w:val="1"/>
  </w:num>
  <w:num w:numId="3" w16cid:durableId="785195976">
    <w:abstractNumId w:val="0"/>
  </w:num>
  <w:num w:numId="4" w16cid:durableId="207527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A7448"/>
    <w:rsid w:val="000020E1"/>
    <w:rsid w:val="000D54FE"/>
    <w:rsid w:val="000F349C"/>
    <w:rsid w:val="000F7AF8"/>
    <w:rsid w:val="0024230F"/>
    <w:rsid w:val="00261736"/>
    <w:rsid w:val="003360A1"/>
    <w:rsid w:val="003E6F3F"/>
    <w:rsid w:val="00457887"/>
    <w:rsid w:val="00551F8F"/>
    <w:rsid w:val="005D33B2"/>
    <w:rsid w:val="00743684"/>
    <w:rsid w:val="00781499"/>
    <w:rsid w:val="007E59F9"/>
    <w:rsid w:val="00883C99"/>
    <w:rsid w:val="008A7448"/>
    <w:rsid w:val="00975807"/>
    <w:rsid w:val="00A23AD5"/>
    <w:rsid w:val="00B87637"/>
    <w:rsid w:val="00B94095"/>
    <w:rsid w:val="00C20C07"/>
    <w:rsid w:val="00CC2799"/>
    <w:rsid w:val="00D628A8"/>
    <w:rsid w:val="00E71E10"/>
    <w:rsid w:val="00EC15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5F2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A7448"/>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8A7448"/>
    <w:pPr>
      <w:keepNext/>
      <w:outlineLvl w:val="0"/>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448"/>
    <w:rPr>
      <w:rFonts w:ascii="Times New Roman" w:eastAsia="Times New Roman" w:hAnsi="Times New Roman" w:cs="Times New Roman"/>
      <w:b/>
      <w:bCs/>
      <w:lang w:val="de-AT" w:eastAsia="de-DE"/>
    </w:rPr>
  </w:style>
  <w:style w:type="paragraph" w:styleId="Funotentext">
    <w:name w:val="footnote text"/>
    <w:basedOn w:val="Standard"/>
    <w:link w:val="FunotentextZchn"/>
    <w:semiHidden/>
    <w:rsid w:val="008A7448"/>
    <w:pPr>
      <w:overflowPunct w:val="0"/>
      <w:autoSpaceDE w:val="0"/>
      <w:autoSpaceDN w:val="0"/>
      <w:adjustRightInd w:val="0"/>
      <w:textAlignment w:val="baseline"/>
    </w:pPr>
    <w:rPr>
      <w:sz w:val="20"/>
      <w:szCs w:val="20"/>
    </w:rPr>
  </w:style>
  <w:style w:type="character" w:customStyle="1" w:styleId="FunotentextZchn">
    <w:name w:val="Fußnotentext Zchn"/>
    <w:basedOn w:val="Absatz-Standardschriftart"/>
    <w:link w:val="Funotentext"/>
    <w:semiHidden/>
    <w:rsid w:val="008A7448"/>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A7448"/>
    <w:rPr>
      <w:vertAlign w:val="superscript"/>
    </w:rPr>
  </w:style>
  <w:style w:type="paragraph" w:customStyle="1" w:styleId="Sch-1">
    <w:name w:val="Sch-Ü1"/>
    <w:basedOn w:val="Standard"/>
    <w:rsid w:val="008A7448"/>
    <w:pPr>
      <w:overflowPunct w:val="0"/>
      <w:autoSpaceDE w:val="0"/>
      <w:autoSpaceDN w:val="0"/>
      <w:adjustRightInd w:val="0"/>
      <w:spacing w:line="240" w:lineRule="exact"/>
      <w:textAlignment w:val="baseline"/>
    </w:pPr>
    <w:rPr>
      <w:rFonts w:ascii="Courier" w:hAnsi="Courier"/>
      <w:b/>
      <w:sz w:val="32"/>
      <w:szCs w:val="20"/>
    </w:rPr>
  </w:style>
  <w:style w:type="paragraph" w:styleId="Listenabsatz">
    <w:name w:val="List Paragraph"/>
    <w:basedOn w:val="Standard"/>
    <w:qFormat/>
    <w:rsid w:val="008A7448"/>
    <w:pPr>
      <w:overflowPunct w:val="0"/>
      <w:autoSpaceDE w:val="0"/>
      <w:autoSpaceDN w:val="0"/>
      <w:adjustRightInd w:val="0"/>
      <w:ind w:left="720"/>
      <w:contextualSpacing/>
      <w:textAlignment w:val="baseline"/>
    </w:pPr>
    <w:rPr>
      <w:sz w:val="20"/>
      <w:szCs w:val="20"/>
    </w:rPr>
  </w:style>
  <w:style w:type="paragraph" w:styleId="Fuzeile">
    <w:name w:val="footer"/>
    <w:basedOn w:val="Standard"/>
    <w:link w:val="FuzeileZchn"/>
    <w:uiPriority w:val="99"/>
    <w:unhideWhenUsed/>
    <w:rsid w:val="008A7448"/>
    <w:pPr>
      <w:tabs>
        <w:tab w:val="center" w:pos="4536"/>
        <w:tab w:val="right" w:pos="9072"/>
      </w:tabs>
    </w:pPr>
  </w:style>
  <w:style w:type="character" w:customStyle="1" w:styleId="FuzeileZchn">
    <w:name w:val="Fußzeile Zchn"/>
    <w:basedOn w:val="Absatz-Standardschriftart"/>
    <w:link w:val="Fuzeile"/>
    <w:uiPriority w:val="99"/>
    <w:rsid w:val="008A7448"/>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A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59926">
      <w:bodyDiv w:val="1"/>
      <w:marLeft w:val="0"/>
      <w:marRight w:val="0"/>
      <w:marTop w:val="0"/>
      <w:marBottom w:val="0"/>
      <w:divBdr>
        <w:top w:val="none" w:sz="0" w:space="0" w:color="auto"/>
        <w:left w:val="none" w:sz="0" w:space="0" w:color="auto"/>
        <w:bottom w:val="none" w:sz="0" w:space="0" w:color="auto"/>
        <w:right w:val="none" w:sz="0" w:space="0" w:color="auto"/>
      </w:divBdr>
    </w:div>
    <w:div w:id="1121725426">
      <w:bodyDiv w:val="1"/>
      <w:marLeft w:val="0"/>
      <w:marRight w:val="0"/>
      <w:marTop w:val="0"/>
      <w:marBottom w:val="0"/>
      <w:divBdr>
        <w:top w:val="none" w:sz="0" w:space="0" w:color="auto"/>
        <w:left w:val="none" w:sz="0" w:space="0" w:color="auto"/>
        <w:bottom w:val="none" w:sz="0" w:space="0" w:color="auto"/>
        <w:right w:val="none" w:sz="0" w:space="0" w:color="auto"/>
      </w:divBdr>
    </w:div>
    <w:div w:id="1187479061">
      <w:bodyDiv w:val="1"/>
      <w:marLeft w:val="0"/>
      <w:marRight w:val="0"/>
      <w:marTop w:val="0"/>
      <w:marBottom w:val="0"/>
      <w:divBdr>
        <w:top w:val="none" w:sz="0" w:space="0" w:color="auto"/>
        <w:left w:val="none" w:sz="0" w:space="0" w:color="auto"/>
        <w:bottom w:val="none" w:sz="0" w:space="0" w:color="auto"/>
        <w:right w:val="none" w:sz="0" w:space="0" w:color="auto"/>
      </w:divBdr>
      <w:divsChild>
        <w:div w:id="877278504">
          <w:marLeft w:val="0"/>
          <w:marRight w:val="0"/>
          <w:marTop w:val="0"/>
          <w:marBottom w:val="0"/>
          <w:divBdr>
            <w:top w:val="single" w:sz="4" w:space="1" w:color="auto"/>
            <w:left w:val="single" w:sz="4" w:space="4" w:color="auto"/>
            <w:bottom w:val="single" w:sz="4" w:space="1" w:color="auto"/>
            <w:right w:val="single" w:sz="4" w:space="4" w:color="auto"/>
          </w:divBdr>
        </w:div>
      </w:divsChild>
    </w:div>
    <w:div w:id="191007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13203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horst schreiber</cp:lastModifiedBy>
  <cp:revision>4</cp:revision>
  <dcterms:created xsi:type="dcterms:W3CDTF">2017-03-11T11:43:00Z</dcterms:created>
  <dcterms:modified xsi:type="dcterms:W3CDTF">2024-05-27T13:06:00Z</dcterms:modified>
</cp:coreProperties>
</file>